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3FB6" w14:textId="77777777" w:rsidR="00267252" w:rsidRPr="00267252" w:rsidRDefault="00267252" w:rsidP="00267252">
      <w:pPr>
        <w:jc w:val="center"/>
        <w:rPr>
          <w:rFonts w:ascii="Arial" w:eastAsia="Times New Roman" w:hAnsi="Arial" w:cs="Arial"/>
          <w:b/>
          <w:caps/>
          <w:sz w:val="28"/>
          <w:szCs w:val="28"/>
        </w:rPr>
      </w:pPr>
      <w:r w:rsidRPr="00267252">
        <w:rPr>
          <w:rFonts w:ascii="Arial" w:eastAsia="Times New Roman" w:hAnsi="Arial" w:cs="Arial"/>
          <w:b/>
          <w:caps/>
          <w:sz w:val="28"/>
          <w:szCs w:val="28"/>
        </w:rPr>
        <w:t>NHS PROPERTY SERVICES LTD</w:t>
      </w:r>
    </w:p>
    <w:p w14:paraId="7AB30799" w14:textId="77777777" w:rsidR="00267252" w:rsidRPr="00267252" w:rsidRDefault="00267252" w:rsidP="00267252">
      <w:pPr>
        <w:jc w:val="center"/>
        <w:rPr>
          <w:rFonts w:ascii="Arial" w:eastAsia="Times New Roman" w:hAnsi="Arial" w:cs="Arial"/>
          <w:b/>
          <w:sz w:val="24"/>
          <w:szCs w:val="24"/>
        </w:rPr>
      </w:pPr>
    </w:p>
    <w:p w14:paraId="41377AA8" w14:textId="77777777" w:rsidR="00267252" w:rsidRPr="00CE3AE1" w:rsidRDefault="00267252" w:rsidP="00267252">
      <w:pPr>
        <w:jc w:val="center"/>
        <w:rPr>
          <w:rFonts w:ascii="Arial" w:eastAsia="Times New Roman" w:hAnsi="Arial" w:cs="Arial"/>
          <w:b/>
          <w:bCs/>
          <w:sz w:val="28"/>
          <w:szCs w:val="28"/>
        </w:rPr>
      </w:pPr>
      <w:r w:rsidRPr="00CE3AE1">
        <w:rPr>
          <w:rFonts w:ascii="Arial" w:eastAsia="Times New Roman" w:hAnsi="Arial" w:cs="Arial"/>
          <w:b/>
          <w:bCs/>
          <w:sz w:val="28"/>
          <w:szCs w:val="28"/>
        </w:rPr>
        <w:t>Job Description</w:t>
      </w:r>
    </w:p>
    <w:p w14:paraId="08696576" w14:textId="77777777" w:rsidR="00267252" w:rsidRPr="00267252" w:rsidRDefault="00267252" w:rsidP="00267252">
      <w:pPr>
        <w:jc w:val="center"/>
        <w:rPr>
          <w:rFonts w:ascii="Arial" w:eastAsia="Times New Roman" w:hAnsi="Arial" w:cs="Arial"/>
          <w:b/>
          <w:sz w:val="24"/>
          <w:szCs w:val="24"/>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988"/>
        <w:gridCol w:w="6254"/>
      </w:tblGrid>
      <w:tr w:rsidR="00267252" w:rsidRPr="00267252" w14:paraId="2B8BD206" w14:textId="77777777" w:rsidTr="00301E97">
        <w:tc>
          <w:tcPr>
            <w:tcW w:w="2988" w:type="dxa"/>
          </w:tcPr>
          <w:p w14:paraId="4E661EF5" w14:textId="77777777" w:rsidR="00267252" w:rsidRPr="00D44E0E" w:rsidRDefault="00267252" w:rsidP="008546E4">
            <w:pPr>
              <w:spacing w:before="120" w:after="120"/>
              <w:jc w:val="both"/>
              <w:rPr>
                <w:rFonts w:ascii="Arial" w:eastAsia="Times New Roman" w:hAnsi="Arial" w:cs="Arial"/>
                <w:b/>
                <w:bCs/>
              </w:rPr>
            </w:pPr>
            <w:r w:rsidRPr="00D44E0E">
              <w:rPr>
                <w:rFonts w:ascii="Arial" w:eastAsia="Times New Roman" w:hAnsi="Arial" w:cs="Arial"/>
                <w:b/>
                <w:bCs/>
              </w:rPr>
              <w:t>Job title:</w:t>
            </w:r>
          </w:p>
        </w:tc>
        <w:tc>
          <w:tcPr>
            <w:tcW w:w="6254" w:type="dxa"/>
          </w:tcPr>
          <w:p w14:paraId="3EBE7498" w14:textId="1DCF8693" w:rsidR="00267252" w:rsidRPr="00E736D8" w:rsidRDefault="00FC6E45" w:rsidP="008546E4">
            <w:pPr>
              <w:spacing w:before="120" w:after="120"/>
              <w:jc w:val="both"/>
              <w:rPr>
                <w:rFonts w:ascii="Arial" w:eastAsia="Times New Roman" w:hAnsi="Arial" w:cs="Arial"/>
                <w:b/>
              </w:rPr>
            </w:pPr>
            <w:r>
              <w:rPr>
                <w:rFonts w:ascii="Arial" w:eastAsia="Times New Roman" w:hAnsi="Arial" w:cs="Arial"/>
                <w:b/>
                <w:iCs/>
              </w:rPr>
              <w:t>Finance Business</w:t>
            </w:r>
            <w:r w:rsidR="00BD429B">
              <w:rPr>
                <w:rFonts w:ascii="Arial" w:eastAsia="Times New Roman" w:hAnsi="Arial" w:cs="Arial"/>
                <w:b/>
                <w:iCs/>
              </w:rPr>
              <w:t xml:space="preserve"> </w:t>
            </w:r>
            <w:r w:rsidR="00E40D15">
              <w:rPr>
                <w:rFonts w:ascii="Arial" w:eastAsia="Times New Roman" w:hAnsi="Arial" w:cs="Arial"/>
                <w:b/>
                <w:iCs/>
              </w:rPr>
              <w:t xml:space="preserve">Manager </w:t>
            </w:r>
          </w:p>
        </w:tc>
      </w:tr>
      <w:tr w:rsidR="00267252" w:rsidRPr="00267252" w14:paraId="3BCAFFF9" w14:textId="77777777" w:rsidTr="00301E97">
        <w:tc>
          <w:tcPr>
            <w:tcW w:w="2988" w:type="dxa"/>
          </w:tcPr>
          <w:p w14:paraId="2E04EBC0" w14:textId="77777777" w:rsidR="00267252" w:rsidRPr="00D44E0E" w:rsidRDefault="001568EF" w:rsidP="008546E4">
            <w:pPr>
              <w:spacing w:before="120" w:after="120"/>
              <w:jc w:val="both"/>
              <w:rPr>
                <w:rFonts w:ascii="Arial" w:eastAsia="Times New Roman" w:hAnsi="Arial" w:cs="Arial"/>
                <w:b/>
                <w:bCs/>
              </w:rPr>
            </w:pPr>
            <w:r w:rsidRPr="00D44E0E">
              <w:rPr>
                <w:rFonts w:ascii="Arial" w:eastAsia="Times New Roman" w:hAnsi="Arial" w:cs="Arial"/>
                <w:b/>
                <w:bCs/>
              </w:rPr>
              <w:t>Level</w:t>
            </w:r>
            <w:r w:rsidR="00267252" w:rsidRPr="00D44E0E">
              <w:rPr>
                <w:rFonts w:ascii="Arial" w:eastAsia="Times New Roman" w:hAnsi="Arial" w:cs="Arial"/>
                <w:b/>
                <w:bCs/>
              </w:rPr>
              <w:t>:</w:t>
            </w:r>
          </w:p>
        </w:tc>
        <w:tc>
          <w:tcPr>
            <w:tcW w:w="6254" w:type="dxa"/>
          </w:tcPr>
          <w:p w14:paraId="0DD4E7BD" w14:textId="6810C5E8" w:rsidR="00267252" w:rsidRPr="00D44E0E" w:rsidRDefault="00BD429B" w:rsidP="008546E4">
            <w:pPr>
              <w:spacing w:before="120" w:after="120"/>
              <w:jc w:val="both"/>
              <w:rPr>
                <w:rFonts w:ascii="Arial" w:eastAsia="Times New Roman" w:hAnsi="Arial" w:cs="Arial"/>
                <w:bCs/>
              </w:rPr>
            </w:pPr>
            <w:r>
              <w:rPr>
                <w:rFonts w:ascii="Arial" w:eastAsia="Times New Roman" w:hAnsi="Arial" w:cs="Arial"/>
                <w:bCs/>
              </w:rPr>
              <w:t>3</w:t>
            </w:r>
          </w:p>
        </w:tc>
      </w:tr>
      <w:tr w:rsidR="00DC0174" w:rsidRPr="00267252" w14:paraId="7E665181" w14:textId="77777777" w:rsidTr="00301E97">
        <w:tc>
          <w:tcPr>
            <w:tcW w:w="2988" w:type="dxa"/>
          </w:tcPr>
          <w:p w14:paraId="75CAC3C7" w14:textId="77777777" w:rsidR="00DC0174" w:rsidRPr="00D44E0E" w:rsidRDefault="00DC0174" w:rsidP="008546E4">
            <w:pPr>
              <w:spacing w:before="120" w:after="120"/>
              <w:jc w:val="both"/>
              <w:rPr>
                <w:rFonts w:ascii="Arial" w:eastAsia="Times New Roman" w:hAnsi="Arial" w:cs="Arial"/>
                <w:b/>
                <w:bCs/>
              </w:rPr>
            </w:pPr>
            <w:r w:rsidRPr="00D44E0E">
              <w:rPr>
                <w:rFonts w:ascii="Arial" w:eastAsia="Times New Roman" w:hAnsi="Arial" w:cs="Arial"/>
                <w:b/>
                <w:bCs/>
              </w:rPr>
              <w:t>Type of role:</w:t>
            </w:r>
          </w:p>
        </w:tc>
        <w:tc>
          <w:tcPr>
            <w:tcW w:w="6254" w:type="dxa"/>
          </w:tcPr>
          <w:p w14:paraId="7EC59EB4" w14:textId="77777777" w:rsidR="00DC0174" w:rsidRPr="00D44E0E" w:rsidRDefault="004B7268" w:rsidP="008546E4">
            <w:pPr>
              <w:spacing w:before="120" w:after="120"/>
              <w:jc w:val="both"/>
              <w:rPr>
                <w:rFonts w:ascii="Arial" w:eastAsia="Times New Roman" w:hAnsi="Arial" w:cs="Arial"/>
                <w:bCs/>
                <w:color w:val="808080" w:themeColor="background1" w:themeShade="80"/>
              </w:rPr>
            </w:pPr>
            <w:r w:rsidRPr="00D44E0E">
              <w:rPr>
                <w:rFonts w:ascii="Arial" w:eastAsia="Times New Roman" w:hAnsi="Arial" w:cs="Arial"/>
                <w:bCs/>
              </w:rPr>
              <w:t>Permanent</w:t>
            </w:r>
          </w:p>
        </w:tc>
      </w:tr>
      <w:tr w:rsidR="00302A11" w:rsidRPr="00267252" w14:paraId="35623D36" w14:textId="77777777" w:rsidTr="00301E97">
        <w:tc>
          <w:tcPr>
            <w:tcW w:w="2988" w:type="dxa"/>
          </w:tcPr>
          <w:p w14:paraId="3651B448" w14:textId="77777777" w:rsidR="00302A11" w:rsidRPr="00D44E0E" w:rsidRDefault="00302A11" w:rsidP="00302A11">
            <w:pPr>
              <w:spacing w:before="120" w:after="120"/>
              <w:jc w:val="both"/>
              <w:rPr>
                <w:rFonts w:ascii="Arial" w:eastAsia="Times New Roman" w:hAnsi="Arial" w:cs="Arial"/>
                <w:b/>
                <w:bCs/>
              </w:rPr>
            </w:pPr>
            <w:r w:rsidRPr="00D44E0E">
              <w:rPr>
                <w:rFonts w:ascii="Arial" w:eastAsia="Times New Roman" w:hAnsi="Arial" w:cs="Arial"/>
                <w:b/>
                <w:bCs/>
              </w:rPr>
              <w:t xml:space="preserve">Base: </w:t>
            </w:r>
          </w:p>
        </w:tc>
        <w:tc>
          <w:tcPr>
            <w:tcW w:w="6254" w:type="dxa"/>
          </w:tcPr>
          <w:p w14:paraId="777DEFB7" w14:textId="2A1BC0F9" w:rsidR="00302A11" w:rsidRPr="003850B0" w:rsidRDefault="00302A11" w:rsidP="00302A11">
            <w:pPr>
              <w:spacing w:before="120" w:after="120"/>
              <w:jc w:val="both"/>
              <w:rPr>
                <w:rFonts w:ascii="Arial" w:eastAsia="Times New Roman" w:hAnsi="Arial" w:cs="Arial"/>
                <w:bCs/>
              </w:rPr>
            </w:pPr>
            <w:r w:rsidRPr="003850B0">
              <w:rPr>
                <w:rFonts w:ascii="Arial" w:eastAsia="Times New Roman" w:hAnsi="Arial" w:cs="Arial"/>
                <w:bCs/>
                <w:color w:val="000000" w:themeColor="text1"/>
              </w:rPr>
              <w:t>10 South Colonnade, Canary Wharf, London</w:t>
            </w:r>
          </w:p>
        </w:tc>
      </w:tr>
      <w:tr w:rsidR="00302A11" w:rsidRPr="00267252" w14:paraId="43CCAF1C" w14:textId="77777777" w:rsidTr="00301E97">
        <w:tc>
          <w:tcPr>
            <w:tcW w:w="2988" w:type="dxa"/>
          </w:tcPr>
          <w:p w14:paraId="14D312AB" w14:textId="77777777" w:rsidR="00302A11" w:rsidRPr="00D44E0E" w:rsidRDefault="00302A11" w:rsidP="00302A11">
            <w:pPr>
              <w:spacing w:before="120" w:after="120"/>
              <w:jc w:val="both"/>
              <w:rPr>
                <w:rFonts w:ascii="Arial" w:eastAsia="Times New Roman" w:hAnsi="Arial" w:cs="Arial"/>
                <w:b/>
                <w:bCs/>
              </w:rPr>
            </w:pPr>
            <w:r w:rsidRPr="00D44E0E">
              <w:rPr>
                <w:rFonts w:ascii="Arial" w:eastAsia="Times New Roman" w:hAnsi="Arial" w:cs="Arial"/>
                <w:b/>
                <w:bCs/>
              </w:rPr>
              <w:t>Travel requirements:</w:t>
            </w:r>
          </w:p>
        </w:tc>
        <w:tc>
          <w:tcPr>
            <w:tcW w:w="6254" w:type="dxa"/>
          </w:tcPr>
          <w:p w14:paraId="007FD9A1" w14:textId="3E72C24D" w:rsidR="00302A11" w:rsidRPr="00D44E0E" w:rsidRDefault="00237D3D" w:rsidP="00302A11">
            <w:pPr>
              <w:spacing w:before="120" w:after="120"/>
              <w:jc w:val="both"/>
              <w:rPr>
                <w:rFonts w:ascii="Arial" w:eastAsia="Times New Roman" w:hAnsi="Arial" w:cs="Arial"/>
                <w:bCs/>
              </w:rPr>
            </w:pPr>
            <w:r>
              <w:rPr>
                <w:rFonts w:ascii="Arial" w:eastAsia="Times New Roman" w:hAnsi="Arial" w:cs="Arial"/>
                <w:bCs/>
              </w:rPr>
              <w:t>As required</w:t>
            </w:r>
          </w:p>
        </w:tc>
      </w:tr>
      <w:tr w:rsidR="00302A11" w:rsidRPr="00267252" w14:paraId="74EBFD43" w14:textId="77777777" w:rsidTr="00301E97">
        <w:tc>
          <w:tcPr>
            <w:tcW w:w="2988" w:type="dxa"/>
          </w:tcPr>
          <w:p w14:paraId="1E6692CD" w14:textId="77777777" w:rsidR="00302A11" w:rsidRPr="00D44E0E" w:rsidRDefault="00302A11" w:rsidP="00302A11">
            <w:pPr>
              <w:spacing w:before="120" w:after="120"/>
              <w:jc w:val="both"/>
              <w:rPr>
                <w:rFonts w:ascii="Arial" w:eastAsia="Times New Roman" w:hAnsi="Arial" w:cs="Arial"/>
                <w:b/>
                <w:bCs/>
              </w:rPr>
            </w:pPr>
            <w:r w:rsidRPr="00D44E0E">
              <w:rPr>
                <w:rFonts w:ascii="Arial" w:eastAsia="Times New Roman" w:hAnsi="Arial" w:cs="Arial"/>
                <w:b/>
                <w:bCs/>
              </w:rPr>
              <w:t>Responsible to:</w:t>
            </w:r>
          </w:p>
        </w:tc>
        <w:tc>
          <w:tcPr>
            <w:tcW w:w="6254" w:type="dxa"/>
          </w:tcPr>
          <w:p w14:paraId="601A884E" w14:textId="33254F7C" w:rsidR="00302A11" w:rsidRPr="00D44E0E" w:rsidRDefault="00BD429B" w:rsidP="00302A11">
            <w:pPr>
              <w:spacing w:before="120" w:after="120"/>
              <w:jc w:val="both"/>
              <w:rPr>
                <w:rFonts w:ascii="Arial" w:eastAsia="Times New Roman" w:hAnsi="Arial" w:cs="Arial"/>
                <w:bCs/>
                <w:iCs/>
              </w:rPr>
            </w:pPr>
            <w:r>
              <w:rPr>
                <w:rFonts w:ascii="Arial" w:eastAsia="Times New Roman" w:hAnsi="Arial" w:cs="Arial"/>
                <w:bCs/>
                <w:iCs/>
              </w:rPr>
              <w:t xml:space="preserve">Business </w:t>
            </w:r>
            <w:r w:rsidR="00625F11">
              <w:rPr>
                <w:rFonts w:ascii="Arial" w:eastAsia="Times New Roman" w:hAnsi="Arial" w:cs="Arial"/>
                <w:bCs/>
                <w:iCs/>
              </w:rPr>
              <w:t>Shared Services</w:t>
            </w:r>
            <w:r w:rsidR="00DF0056">
              <w:rPr>
                <w:rFonts w:ascii="Arial" w:eastAsia="Times New Roman" w:hAnsi="Arial" w:cs="Arial"/>
                <w:bCs/>
                <w:iCs/>
              </w:rPr>
              <w:t xml:space="preserve"> -</w:t>
            </w:r>
            <w:r w:rsidR="00625F11">
              <w:rPr>
                <w:rFonts w:ascii="Arial" w:eastAsia="Times New Roman" w:hAnsi="Arial" w:cs="Arial"/>
                <w:bCs/>
                <w:iCs/>
              </w:rPr>
              <w:t xml:space="preserve"> </w:t>
            </w:r>
            <w:r w:rsidR="00010B10">
              <w:rPr>
                <w:rFonts w:ascii="Arial" w:eastAsia="Times New Roman" w:hAnsi="Arial" w:cs="Arial"/>
                <w:bCs/>
                <w:iCs/>
              </w:rPr>
              <w:t xml:space="preserve">Delivery </w:t>
            </w:r>
            <w:r w:rsidR="00625F11">
              <w:rPr>
                <w:rFonts w:ascii="Arial" w:eastAsia="Times New Roman" w:hAnsi="Arial" w:cs="Arial"/>
                <w:bCs/>
                <w:iCs/>
              </w:rPr>
              <w:t>Lead</w:t>
            </w:r>
          </w:p>
        </w:tc>
      </w:tr>
      <w:tr w:rsidR="00302A11" w:rsidRPr="00267252" w14:paraId="13373C3C" w14:textId="77777777" w:rsidTr="00301E97">
        <w:tc>
          <w:tcPr>
            <w:tcW w:w="2988" w:type="dxa"/>
          </w:tcPr>
          <w:p w14:paraId="1C5FE6E2" w14:textId="77777777" w:rsidR="00302A11" w:rsidRPr="00D44E0E" w:rsidRDefault="00302A11" w:rsidP="00302A11">
            <w:pPr>
              <w:spacing w:before="120" w:after="120"/>
              <w:jc w:val="both"/>
              <w:rPr>
                <w:rFonts w:ascii="Arial" w:eastAsia="Times New Roman" w:hAnsi="Arial" w:cs="Arial"/>
                <w:b/>
                <w:bCs/>
              </w:rPr>
            </w:pPr>
            <w:r w:rsidRPr="00D44E0E">
              <w:rPr>
                <w:rFonts w:ascii="Arial" w:eastAsia="Times New Roman" w:hAnsi="Arial" w:cs="Arial"/>
                <w:b/>
                <w:bCs/>
              </w:rPr>
              <w:t>Directorate:</w:t>
            </w:r>
          </w:p>
        </w:tc>
        <w:tc>
          <w:tcPr>
            <w:tcW w:w="6254" w:type="dxa"/>
          </w:tcPr>
          <w:p w14:paraId="2629232D" w14:textId="0B98F069" w:rsidR="00302A11" w:rsidRPr="00D44E0E" w:rsidRDefault="00302A11" w:rsidP="00302A11">
            <w:pPr>
              <w:spacing w:before="120" w:after="120"/>
              <w:rPr>
                <w:rFonts w:ascii="Arial" w:eastAsia="Times New Roman" w:hAnsi="Arial" w:cs="Arial"/>
              </w:rPr>
            </w:pPr>
            <w:r>
              <w:rPr>
                <w:rFonts w:ascii="Arial" w:eastAsia="Times New Roman" w:hAnsi="Arial" w:cs="Arial"/>
              </w:rPr>
              <w:t>Finance</w:t>
            </w:r>
          </w:p>
        </w:tc>
      </w:tr>
    </w:tbl>
    <w:p w14:paraId="490E76D4" w14:textId="77777777" w:rsidR="00267252" w:rsidRDefault="00267252" w:rsidP="00267252">
      <w:pPr>
        <w:jc w:val="both"/>
        <w:rPr>
          <w:rFonts w:ascii="Arial" w:eastAsia="Times New Roman" w:hAnsi="Arial" w:cs="Arial"/>
          <w:b/>
          <w:bCs/>
          <w:sz w:val="24"/>
          <w:szCs w:val="20"/>
        </w:rPr>
      </w:pPr>
    </w:p>
    <w:p w14:paraId="4AF18339" w14:textId="77777777" w:rsidR="00CB07E7" w:rsidRPr="006C31C9" w:rsidRDefault="00CB07E7" w:rsidP="00CB07E7">
      <w:pPr>
        <w:jc w:val="both"/>
        <w:rPr>
          <w:rFonts w:ascii="Arial" w:eastAsia="Times New Roman" w:hAnsi="Arial" w:cs="Arial"/>
          <w:b/>
          <w:bCs/>
        </w:rPr>
      </w:pPr>
    </w:p>
    <w:p w14:paraId="2A0D6F6B" w14:textId="77777777" w:rsidR="00302A11" w:rsidRPr="004053C9" w:rsidRDefault="00302A11" w:rsidP="006B1114">
      <w:pPr>
        <w:pStyle w:val="Default"/>
        <w:jc w:val="both"/>
        <w:rPr>
          <w:rFonts w:ascii="Arial" w:hAnsi="Arial" w:cs="Arial"/>
          <w:color w:val="auto"/>
          <w:sz w:val="20"/>
          <w:szCs w:val="20"/>
        </w:rPr>
      </w:pPr>
      <w:r w:rsidRPr="004053C9">
        <w:rPr>
          <w:rFonts w:ascii="Arial" w:hAnsi="Arial" w:cs="Arial"/>
          <w:color w:val="auto"/>
          <w:sz w:val="20"/>
          <w:szCs w:val="20"/>
        </w:rPr>
        <w:t xml:space="preserve">NHS Property Services Ltd is one of the largest property owners in the UK, with a £3 billion asset portfolio, some 4,000 properties, over 4,000 employees and an annual income of over £700 million. </w:t>
      </w:r>
    </w:p>
    <w:p w14:paraId="6078370F" w14:textId="77777777" w:rsidR="00302A11" w:rsidRPr="004053C9" w:rsidRDefault="00302A11" w:rsidP="006B1114">
      <w:pPr>
        <w:pStyle w:val="Default"/>
        <w:jc w:val="both"/>
        <w:rPr>
          <w:rFonts w:ascii="Arial" w:hAnsi="Arial" w:cs="Arial"/>
          <w:color w:val="auto"/>
          <w:sz w:val="20"/>
          <w:szCs w:val="20"/>
        </w:rPr>
      </w:pPr>
    </w:p>
    <w:p w14:paraId="7EE51675" w14:textId="77777777" w:rsidR="00302A11" w:rsidRPr="004053C9" w:rsidRDefault="00302A11" w:rsidP="006B1114">
      <w:pPr>
        <w:pStyle w:val="Default"/>
        <w:jc w:val="both"/>
        <w:rPr>
          <w:rFonts w:ascii="Arial" w:hAnsi="Arial" w:cs="Arial"/>
          <w:color w:val="auto"/>
          <w:sz w:val="20"/>
          <w:szCs w:val="20"/>
        </w:rPr>
      </w:pPr>
      <w:r w:rsidRPr="004053C9">
        <w:rPr>
          <w:rFonts w:ascii="Arial" w:hAnsi="Arial" w:cs="Arial"/>
          <w:color w:val="auto"/>
          <w:sz w:val="20"/>
          <w:szCs w:val="20"/>
        </w:rPr>
        <w:t xml:space="preserve">Established in April 2013, the company is a limited company but also part of the wider NHS family. Having inherited responsibility for the facilities and property management functions previously managed by NHS primary care trusts and strategic health authorities, we own and run properties that range from listed buildings through to award-winning, state-of-the-art integrated health campuses. </w:t>
      </w:r>
    </w:p>
    <w:p w14:paraId="3C2A8727" w14:textId="77777777" w:rsidR="00302A11" w:rsidRPr="004053C9" w:rsidRDefault="00302A11" w:rsidP="006B1114">
      <w:pPr>
        <w:pStyle w:val="Default"/>
        <w:jc w:val="both"/>
        <w:rPr>
          <w:rFonts w:ascii="Arial" w:hAnsi="Arial" w:cs="Arial"/>
          <w:color w:val="auto"/>
          <w:sz w:val="20"/>
          <w:szCs w:val="20"/>
        </w:rPr>
      </w:pPr>
    </w:p>
    <w:p w14:paraId="2ADC1BE2" w14:textId="2B1ABF52" w:rsidR="00302A11" w:rsidRPr="009B3724" w:rsidRDefault="00302A11" w:rsidP="006B1114">
      <w:pPr>
        <w:pStyle w:val="Default"/>
        <w:jc w:val="both"/>
        <w:rPr>
          <w:rFonts w:ascii="Arial" w:hAnsi="Arial" w:cs="Arial"/>
          <w:color w:val="auto"/>
          <w:sz w:val="20"/>
          <w:szCs w:val="20"/>
        </w:rPr>
      </w:pPr>
      <w:r w:rsidRPr="004053C9">
        <w:rPr>
          <w:rFonts w:ascii="Arial" w:hAnsi="Arial" w:cs="Arial"/>
          <w:color w:val="auto"/>
          <w:sz w:val="20"/>
          <w:szCs w:val="20"/>
        </w:rPr>
        <w:t xml:space="preserve">Our aim is to deliver outstanding quality across our estate in partnership with NHS organisations, generating cost efficiencies that will benefit </w:t>
      </w:r>
      <w:r w:rsidRPr="009B3724">
        <w:rPr>
          <w:rFonts w:ascii="Arial" w:hAnsi="Arial" w:cs="Arial"/>
          <w:color w:val="auto"/>
          <w:sz w:val="20"/>
          <w:szCs w:val="20"/>
        </w:rPr>
        <w:t xml:space="preserve">our tenants, </w:t>
      </w:r>
      <w:proofErr w:type="gramStart"/>
      <w:r w:rsidRPr="009B3724">
        <w:rPr>
          <w:rFonts w:ascii="Arial" w:hAnsi="Arial" w:cs="Arial"/>
          <w:color w:val="auto"/>
          <w:sz w:val="20"/>
          <w:szCs w:val="20"/>
        </w:rPr>
        <w:t>patients</w:t>
      </w:r>
      <w:proofErr w:type="gramEnd"/>
      <w:r w:rsidRPr="009B3724">
        <w:rPr>
          <w:rFonts w:ascii="Arial" w:hAnsi="Arial" w:cs="Arial"/>
          <w:color w:val="auto"/>
          <w:sz w:val="20"/>
          <w:szCs w:val="20"/>
        </w:rPr>
        <w:t xml:space="preserve"> and the wider health economy.</w:t>
      </w:r>
    </w:p>
    <w:p w14:paraId="592666CC" w14:textId="77777777" w:rsidR="00302A11" w:rsidRPr="009B3724" w:rsidRDefault="00302A11" w:rsidP="00302A11">
      <w:pPr>
        <w:pStyle w:val="Heading1"/>
        <w:spacing w:line="276" w:lineRule="auto"/>
        <w:ind w:left="720" w:hanging="720"/>
        <w:rPr>
          <w:rFonts w:ascii="Arial" w:hAnsi="Arial" w:cs="Arial"/>
          <w:sz w:val="20"/>
          <w:szCs w:val="20"/>
        </w:rPr>
      </w:pPr>
    </w:p>
    <w:p w14:paraId="186BADCE" w14:textId="46CC6C52" w:rsidR="00267252" w:rsidRPr="009B3724" w:rsidRDefault="004B7268" w:rsidP="00C068AF">
      <w:pPr>
        <w:spacing w:after="300" w:line="300" w:lineRule="auto"/>
        <w:jc w:val="both"/>
        <w:rPr>
          <w:rFonts w:ascii="Arial" w:eastAsia="Times New Roman" w:hAnsi="Arial" w:cs="Arial"/>
          <w:b/>
          <w:kern w:val="28"/>
          <w:sz w:val="20"/>
          <w:szCs w:val="20"/>
        </w:rPr>
      </w:pPr>
      <w:r w:rsidRPr="009B3724">
        <w:rPr>
          <w:rFonts w:ascii="Arial" w:eastAsia="Times New Roman" w:hAnsi="Arial" w:cs="Arial"/>
          <w:b/>
          <w:kern w:val="28"/>
          <w:sz w:val="20"/>
          <w:szCs w:val="20"/>
        </w:rPr>
        <w:t>Job purpose</w:t>
      </w:r>
      <w:r w:rsidR="00D25CFE" w:rsidRPr="009B3724">
        <w:rPr>
          <w:rFonts w:ascii="Arial" w:eastAsia="Times New Roman" w:hAnsi="Arial" w:cs="Arial"/>
          <w:b/>
          <w:kern w:val="28"/>
          <w:sz w:val="20"/>
          <w:szCs w:val="20"/>
        </w:rPr>
        <w:t xml:space="preserve"> / scope of the role</w:t>
      </w:r>
    </w:p>
    <w:p w14:paraId="6A42B2A6" w14:textId="7F264D51" w:rsidR="000A3F72" w:rsidRPr="009B3724" w:rsidRDefault="000A3F72" w:rsidP="006B1114">
      <w:pPr>
        <w:spacing w:after="336"/>
        <w:jc w:val="both"/>
        <w:rPr>
          <w:rFonts w:ascii="Arial" w:eastAsia="Times New Roman" w:hAnsi="Arial" w:cs="Arial"/>
          <w:color w:val="333333"/>
          <w:sz w:val="20"/>
          <w:szCs w:val="20"/>
          <w:lang w:eastAsia="en-GB"/>
        </w:rPr>
      </w:pPr>
      <w:r w:rsidRPr="009B3724">
        <w:rPr>
          <w:rFonts w:ascii="Arial" w:hAnsi="Arial" w:cs="Arial"/>
          <w:sz w:val="20"/>
          <w:szCs w:val="20"/>
        </w:rPr>
        <w:t xml:space="preserve">The role holder will join the Corporate Finance team professionals who provide financial planning and budgeting, reporting, </w:t>
      </w:r>
      <w:proofErr w:type="gramStart"/>
      <w:r w:rsidRPr="009B3724">
        <w:rPr>
          <w:rFonts w:ascii="Arial" w:hAnsi="Arial" w:cs="Arial"/>
          <w:sz w:val="20"/>
          <w:szCs w:val="20"/>
        </w:rPr>
        <w:t>control</w:t>
      </w:r>
      <w:proofErr w:type="gramEnd"/>
      <w:r w:rsidRPr="009B3724">
        <w:rPr>
          <w:rFonts w:ascii="Arial" w:hAnsi="Arial" w:cs="Arial"/>
          <w:sz w:val="20"/>
          <w:szCs w:val="20"/>
        </w:rPr>
        <w:t xml:space="preserve"> and general ledger oversight for NHS Property Services, as well as leading our Finance Shared Services and Corporat</w:t>
      </w:r>
      <w:r w:rsidR="00486D85" w:rsidRPr="009B3724">
        <w:rPr>
          <w:rFonts w:ascii="Arial" w:hAnsi="Arial" w:cs="Arial"/>
          <w:sz w:val="20"/>
          <w:szCs w:val="20"/>
        </w:rPr>
        <w:t>e</w:t>
      </w:r>
      <w:r w:rsidRPr="009B3724">
        <w:rPr>
          <w:rFonts w:ascii="Arial" w:hAnsi="Arial" w:cs="Arial"/>
          <w:sz w:val="20"/>
          <w:szCs w:val="20"/>
        </w:rPr>
        <w:t xml:space="preserve"> Business Partners.</w:t>
      </w:r>
      <w:r w:rsidRPr="009B3724">
        <w:rPr>
          <w:rFonts w:ascii="Arial" w:eastAsia="Times New Roman" w:hAnsi="Arial" w:cs="Arial"/>
          <w:color w:val="333333"/>
          <w:sz w:val="20"/>
          <w:szCs w:val="20"/>
          <w:lang w:eastAsia="en-GB"/>
        </w:rPr>
        <w:t xml:space="preserve"> Working closely with the </w:t>
      </w:r>
      <w:r w:rsidR="00B54BDF" w:rsidRPr="009B3724">
        <w:rPr>
          <w:rFonts w:ascii="Arial" w:eastAsia="Times New Roman" w:hAnsi="Arial" w:cs="Arial"/>
          <w:color w:val="333333"/>
          <w:sz w:val="20"/>
          <w:szCs w:val="20"/>
          <w:lang w:eastAsia="en-GB"/>
        </w:rPr>
        <w:t>Business Shared Services Delivery Lead</w:t>
      </w:r>
      <w:r w:rsidRPr="009B3724">
        <w:rPr>
          <w:rFonts w:ascii="Arial" w:eastAsia="Times New Roman" w:hAnsi="Arial" w:cs="Arial"/>
          <w:color w:val="333333"/>
          <w:sz w:val="20"/>
          <w:szCs w:val="20"/>
          <w:lang w:eastAsia="en-GB"/>
        </w:rPr>
        <w:t xml:space="preserve"> and other Finance senior stakeholders to lead the next phase of transformation to the business</w:t>
      </w:r>
      <w:r w:rsidR="00FE3F67" w:rsidRPr="009B3724">
        <w:rPr>
          <w:rFonts w:ascii="Arial" w:eastAsia="Times New Roman" w:hAnsi="Arial" w:cs="Arial"/>
          <w:color w:val="333333"/>
          <w:sz w:val="20"/>
          <w:szCs w:val="20"/>
          <w:lang w:eastAsia="en-GB"/>
        </w:rPr>
        <w:t>es</w:t>
      </w:r>
      <w:r w:rsidRPr="009B3724">
        <w:rPr>
          <w:rFonts w:ascii="Arial" w:eastAsia="Times New Roman" w:hAnsi="Arial" w:cs="Arial"/>
          <w:color w:val="333333"/>
          <w:sz w:val="20"/>
          <w:szCs w:val="20"/>
          <w:lang w:eastAsia="en-GB"/>
        </w:rPr>
        <w:t>’ current</w:t>
      </w:r>
      <w:r w:rsidR="00F65B62" w:rsidRPr="009B3724">
        <w:rPr>
          <w:rFonts w:ascii="Arial" w:eastAsia="Times New Roman" w:hAnsi="Arial" w:cs="Arial"/>
          <w:color w:val="333333"/>
          <w:sz w:val="20"/>
          <w:szCs w:val="20"/>
          <w:lang w:eastAsia="en-GB"/>
        </w:rPr>
        <w:t xml:space="preserve"> </w:t>
      </w:r>
      <w:r w:rsidRPr="009B3724">
        <w:rPr>
          <w:rFonts w:ascii="Arial" w:eastAsia="Times New Roman" w:hAnsi="Arial" w:cs="Arial"/>
          <w:color w:val="333333"/>
          <w:sz w:val="20"/>
          <w:szCs w:val="20"/>
          <w:lang w:eastAsia="en-GB"/>
        </w:rPr>
        <w:t xml:space="preserve">Shared Services model. </w:t>
      </w:r>
    </w:p>
    <w:p w14:paraId="479C3011" w14:textId="49B22199" w:rsidR="00E01273" w:rsidRPr="009B3724" w:rsidRDefault="00591411" w:rsidP="006B1114">
      <w:pPr>
        <w:spacing w:after="240"/>
        <w:jc w:val="both"/>
        <w:rPr>
          <w:rFonts w:ascii="Arial" w:hAnsi="Arial" w:cs="Arial"/>
          <w:sz w:val="20"/>
          <w:szCs w:val="20"/>
        </w:rPr>
      </w:pPr>
      <w:r w:rsidRPr="009B3724">
        <w:rPr>
          <w:rFonts w:ascii="Arial" w:eastAsia="Times New Roman" w:hAnsi="Arial" w:cs="Arial"/>
          <w:color w:val="333333"/>
          <w:sz w:val="20"/>
          <w:szCs w:val="20"/>
          <w:lang w:eastAsia="en-GB"/>
        </w:rPr>
        <w:t xml:space="preserve">This is a </w:t>
      </w:r>
      <w:r w:rsidR="00627517" w:rsidRPr="009B3724">
        <w:rPr>
          <w:rFonts w:ascii="Arial" w:eastAsia="Times New Roman" w:hAnsi="Arial" w:cs="Arial"/>
          <w:color w:val="333333"/>
          <w:sz w:val="20"/>
          <w:szCs w:val="20"/>
          <w:lang w:eastAsia="en-GB"/>
        </w:rPr>
        <w:t>managerial</w:t>
      </w:r>
      <w:r w:rsidRPr="009B3724">
        <w:rPr>
          <w:rFonts w:ascii="Arial" w:eastAsia="Times New Roman" w:hAnsi="Arial" w:cs="Arial"/>
          <w:color w:val="333333"/>
          <w:sz w:val="20"/>
          <w:szCs w:val="20"/>
          <w:lang w:eastAsia="en-GB"/>
        </w:rPr>
        <w:t xml:space="preserve"> role, within the</w:t>
      </w:r>
      <w:r w:rsidR="00F65B62" w:rsidRPr="009B3724">
        <w:rPr>
          <w:rFonts w:ascii="Arial" w:eastAsia="Times New Roman" w:hAnsi="Arial" w:cs="Arial"/>
          <w:color w:val="333333"/>
          <w:sz w:val="20"/>
          <w:szCs w:val="20"/>
          <w:lang w:eastAsia="en-GB"/>
        </w:rPr>
        <w:t xml:space="preserve"> Shared Services </w:t>
      </w:r>
      <w:r w:rsidRPr="009B3724">
        <w:rPr>
          <w:rFonts w:ascii="Arial" w:eastAsia="Times New Roman" w:hAnsi="Arial" w:cs="Arial"/>
          <w:color w:val="333333"/>
          <w:sz w:val="20"/>
          <w:szCs w:val="20"/>
          <w:lang w:eastAsia="en-GB"/>
        </w:rPr>
        <w:t xml:space="preserve">team. </w:t>
      </w:r>
      <w:r w:rsidR="00E01273" w:rsidRPr="009B3724">
        <w:rPr>
          <w:rFonts w:ascii="Arial" w:hAnsi="Arial" w:cs="Arial"/>
          <w:sz w:val="20"/>
          <w:szCs w:val="20"/>
        </w:rPr>
        <w:t>This role will be responsible for</w:t>
      </w:r>
      <w:r w:rsidR="005B61E8" w:rsidRPr="009B3724">
        <w:rPr>
          <w:rFonts w:ascii="Arial" w:hAnsi="Arial" w:cs="Arial"/>
          <w:sz w:val="20"/>
          <w:szCs w:val="20"/>
        </w:rPr>
        <w:t xml:space="preserve"> the delivery of finance shared services to internal customers in the business. In particular, the role holder will be expected to deliver services to </w:t>
      </w:r>
      <w:r w:rsidR="00F649D7" w:rsidRPr="009B3724">
        <w:rPr>
          <w:rFonts w:ascii="Arial" w:hAnsi="Arial" w:cs="Arial"/>
          <w:sz w:val="20"/>
          <w:szCs w:val="20"/>
        </w:rPr>
        <w:t>regional and central Finance</w:t>
      </w:r>
      <w:r w:rsidR="005B61E8" w:rsidRPr="009B3724">
        <w:rPr>
          <w:rFonts w:ascii="Arial" w:hAnsi="Arial" w:cs="Arial"/>
          <w:sz w:val="20"/>
          <w:szCs w:val="20"/>
        </w:rPr>
        <w:t xml:space="preserve"> teams to support the understanding of financial performance</w:t>
      </w:r>
      <w:r w:rsidR="009C4F41" w:rsidRPr="009B3724">
        <w:rPr>
          <w:rFonts w:ascii="Arial" w:hAnsi="Arial" w:cs="Arial"/>
          <w:sz w:val="20"/>
          <w:szCs w:val="20"/>
        </w:rPr>
        <w:t xml:space="preserve"> and drive better decision making</w:t>
      </w:r>
      <w:r w:rsidR="005B61E8" w:rsidRPr="009B3724">
        <w:rPr>
          <w:rFonts w:ascii="Arial" w:hAnsi="Arial" w:cs="Arial"/>
          <w:sz w:val="20"/>
          <w:szCs w:val="20"/>
        </w:rPr>
        <w:t>.</w:t>
      </w:r>
      <w:r w:rsidR="4D649249" w:rsidRPr="009B3724">
        <w:rPr>
          <w:rFonts w:ascii="Arial" w:hAnsi="Arial" w:cs="Arial"/>
          <w:sz w:val="20"/>
          <w:szCs w:val="20"/>
        </w:rPr>
        <w:t xml:space="preserve"> </w:t>
      </w:r>
      <w:r w:rsidR="009C4F41" w:rsidRPr="009B3724">
        <w:rPr>
          <w:rFonts w:ascii="Arial" w:hAnsi="Arial" w:cs="Arial"/>
          <w:sz w:val="20"/>
          <w:szCs w:val="20"/>
        </w:rPr>
        <w:t>In addition, t</w:t>
      </w:r>
      <w:r w:rsidR="005B61E8" w:rsidRPr="009B3724">
        <w:rPr>
          <w:rFonts w:ascii="Arial" w:hAnsi="Arial" w:cs="Arial"/>
          <w:sz w:val="20"/>
          <w:szCs w:val="20"/>
        </w:rPr>
        <w:t>he role holder will manage</w:t>
      </w:r>
      <w:r w:rsidR="001A62DC" w:rsidRPr="009B3724">
        <w:rPr>
          <w:rFonts w:ascii="Arial" w:hAnsi="Arial" w:cs="Arial"/>
          <w:spacing w:val="1"/>
          <w:sz w:val="20"/>
          <w:szCs w:val="20"/>
        </w:rPr>
        <w:t xml:space="preserve"> new business processes and activities that are incorporated into Shared Services</w:t>
      </w:r>
      <w:r w:rsidR="005B61E8" w:rsidRPr="009B3724">
        <w:rPr>
          <w:rFonts w:ascii="Arial" w:hAnsi="Arial" w:cs="Arial"/>
          <w:spacing w:val="1"/>
          <w:sz w:val="20"/>
          <w:szCs w:val="20"/>
        </w:rPr>
        <w:t xml:space="preserve"> and </w:t>
      </w:r>
      <w:r w:rsidR="00425E47" w:rsidRPr="009B3724">
        <w:rPr>
          <w:rFonts w:ascii="Arial" w:hAnsi="Arial" w:cs="Arial"/>
          <w:sz w:val="20"/>
          <w:szCs w:val="20"/>
        </w:rPr>
        <w:t xml:space="preserve">support the </w:t>
      </w:r>
      <w:r w:rsidR="00456853" w:rsidRPr="009B3724">
        <w:rPr>
          <w:rFonts w:ascii="Arial" w:hAnsi="Arial" w:cs="Arial"/>
          <w:sz w:val="20"/>
          <w:szCs w:val="20"/>
        </w:rPr>
        <w:t xml:space="preserve">transition and </w:t>
      </w:r>
      <w:r w:rsidR="001D0D09" w:rsidRPr="009B3724">
        <w:rPr>
          <w:rFonts w:ascii="Arial" w:hAnsi="Arial" w:cs="Arial"/>
          <w:sz w:val="20"/>
          <w:szCs w:val="20"/>
        </w:rPr>
        <w:t>embedding</w:t>
      </w:r>
      <w:r w:rsidR="00E01273" w:rsidRPr="009B3724">
        <w:rPr>
          <w:rFonts w:ascii="Arial" w:hAnsi="Arial" w:cs="Arial"/>
          <w:sz w:val="20"/>
          <w:szCs w:val="20"/>
        </w:rPr>
        <w:t xml:space="preserve"> of</w:t>
      </w:r>
      <w:r w:rsidR="00E01273" w:rsidRPr="009B3724">
        <w:rPr>
          <w:rFonts w:ascii="Arial" w:eastAsia="Times New Roman" w:hAnsi="Arial" w:cs="Arial"/>
          <w:color w:val="333333"/>
          <w:sz w:val="20"/>
          <w:szCs w:val="20"/>
          <w:lang w:eastAsia="en-GB"/>
        </w:rPr>
        <w:t xml:space="preserve"> new operational teams incorporated into the Shared Services model</w:t>
      </w:r>
      <w:r w:rsidR="005B61E8" w:rsidRPr="009B3724">
        <w:rPr>
          <w:rFonts w:ascii="Arial" w:eastAsia="Times New Roman" w:hAnsi="Arial" w:cs="Arial"/>
          <w:color w:val="333333"/>
          <w:sz w:val="20"/>
          <w:szCs w:val="20"/>
          <w:lang w:eastAsia="en-GB"/>
        </w:rPr>
        <w:t xml:space="preserve"> where appropriate.</w:t>
      </w:r>
      <w:r w:rsidR="009B6EEA" w:rsidRPr="009B3724">
        <w:rPr>
          <w:rFonts w:ascii="Arial" w:eastAsia="Times New Roman" w:hAnsi="Arial" w:cs="Arial"/>
          <w:color w:val="333333"/>
          <w:sz w:val="20"/>
          <w:szCs w:val="20"/>
          <w:lang w:eastAsia="en-GB"/>
        </w:rPr>
        <w:t xml:space="preserve"> </w:t>
      </w:r>
      <w:r w:rsidR="003667A3" w:rsidRPr="009B3724">
        <w:rPr>
          <w:rFonts w:ascii="Arial" w:hAnsi="Arial" w:cs="Arial"/>
          <w:spacing w:val="1"/>
          <w:sz w:val="20"/>
          <w:szCs w:val="20"/>
        </w:rPr>
        <w:t xml:space="preserve">The role holder should expect their </w:t>
      </w:r>
      <w:r w:rsidR="00184AD3" w:rsidRPr="009B3724">
        <w:rPr>
          <w:rFonts w:ascii="Arial" w:hAnsi="Arial" w:cs="Arial"/>
          <w:spacing w:val="1"/>
          <w:sz w:val="20"/>
          <w:szCs w:val="20"/>
        </w:rPr>
        <w:t>remit</w:t>
      </w:r>
      <w:r w:rsidR="003667A3" w:rsidRPr="009B3724">
        <w:rPr>
          <w:rFonts w:ascii="Arial" w:hAnsi="Arial" w:cs="Arial"/>
          <w:spacing w:val="1"/>
          <w:sz w:val="20"/>
          <w:szCs w:val="20"/>
        </w:rPr>
        <w:t xml:space="preserve"> to grow to accommodate </w:t>
      </w:r>
      <w:r w:rsidR="003E122D" w:rsidRPr="009B3724">
        <w:rPr>
          <w:rFonts w:ascii="Arial" w:hAnsi="Arial" w:cs="Arial"/>
          <w:spacing w:val="1"/>
          <w:sz w:val="20"/>
          <w:szCs w:val="20"/>
        </w:rPr>
        <w:t xml:space="preserve">the </w:t>
      </w:r>
      <w:r w:rsidR="0073732A" w:rsidRPr="009B3724">
        <w:rPr>
          <w:rFonts w:ascii="Arial" w:hAnsi="Arial" w:cs="Arial"/>
          <w:spacing w:val="1"/>
          <w:sz w:val="20"/>
          <w:szCs w:val="20"/>
        </w:rPr>
        <w:t>expansion</w:t>
      </w:r>
      <w:r w:rsidR="00F83BD3" w:rsidRPr="009B3724">
        <w:rPr>
          <w:rFonts w:ascii="Arial" w:hAnsi="Arial" w:cs="Arial"/>
          <w:spacing w:val="1"/>
          <w:sz w:val="20"/>
          <w:szCs w:val="20"/>
        </w:rPr>
        <w:t xml:space="preserve"> of the shared services team</w:t>
      </w:r>
      <w:r w:rsidR="003D09A6" w:rsidRPr="009B3724">
        <w:rPr>
          <w:rFonts w:ascii="Arial" w:hAnsi="Arial" w:cs="Arial"/>
          <w:spacing w:val="1"/>
          <w:sz w:val="20"/>
          <w:szCs w:val="20"/>
        </w:rPr>
        <w:t xml:space="preserve"> and be flexible should the indicative list above change </w:t>
      </w:r>
      <w:proofErr w:type="gramStart"/>
      <w:r w:rsidR="003D09A6" w:rsidRPr="009B3724">
        <w:rPr>
          <w:rFonts w:ascii="Arial" w:hAnsi="Arial" w:cs="Arial"/>
          <w:spacing w:val="1"/>
          <w:sz w:val="20"/>
          <w:szCs w:val="20"/>
        </w:rPr>
        <w:t>as a result of</w:t>
      </w:r>
      <w:proofErr w:type="gramEnd"/>
      <w:r w:rsidR="003D09A6" w:rsidRPr="009B3724">
        <w:rPr>
          <w:rFonts w:ascii="Arial" w:hAnsi="Arial" w:cs="Arial"/>
          <w:spacing w:val="1"/>
          <w:sz w:val="20"/>
          <w:szCs w:val="20"/>
        </w:rPr>
        <w:t xml:space="preserve"> business needs</w:t>
      </w:r>
      <w:r w:rsidR="00F83BD3" w:rsidRPr="009B3724">
        <w:rPr>
          <w:rFonts w:ascii="Arial" w:hAnsi="Arial" w:cs="Arial"/>
          <w:spacing w:val="1"/>
          <w:sz w:val="20"/>
          <w:szCs w:val="20"/>
        </w:rPr>
        <w:t xml:space="preserve">. </w:t>
      </w:r>
      <w:r w:rsidR="003E122D" w:rsidRPr="009B3724">
        <w:rPr>
          <w:rFonts w:ascii="Arial" w:hAnsi="Arial" w:cs="Arial"/>
          <w:spacing w:val="1"/>
          <w:sz w:val="20"/>
          <w:szCs w:val="20"/>
        </w:rPr>
        <w:t xml:space="preserve"> </w:t>
      </w:r>
    </w:p>
    <w:p w14:paraId="3E74D1F8" w14:textId="46E6AD1F" w:rsidR="00152E14" w:rsidRPr="009B3724" w:rsidRDefault="00591411" w:rsidP="006B1114">
      <w:pPr>
        <w:spacing w:after="240"/>
        <w:jc w:val="both"/>
        <w:rPr>
          <w:rFonts w:ascii="Arial" w:hAnsi="Arial" w:cs="Arial"/>
          <w:spacing w:val="1"/>
          <w:sz w:val="20"/>
          <w:szCs w:val="20"/>
        </w:rPr>
      </w:pPr>
      <w:r w:rsidRPr="009B3724">
        <w:rPr>
          <w:rFonts w:ascii="Arial" w:eastAsia="Times New Roman" w:hAnsi="Arial" w:cs="Arial"/>
          <w:color w:val="333333"/>
          <w:sz w:val="20"/>
          <w:szCs w:val="20"/>
          <w:lang w:eastAsia="en-GB"/>
        </w:rPr>
        <w:t xml:space="preserve">The role holder will </w:t>
      </w:r>
      <w:r w:rsidR="00286F25" w:rsidRPr="009B3724">
        <w:rPr>
          <w:rFonts w:ascii="Arial" w:eastAsia="Times New Roman" w:hAnsi="Arial" w:cs="Arial"/>
          <w:color w:val="333333"/>
          <w:sz w:val="20"/>
          <w:szCs w:val="20"/>
          <w:lang w:eastAsia="en-GB"/>
        </w:rPr>
        <w:t>support</w:t>
      </w:r>
      <w:r w:rsidR="00771711" w:rsidRPr="009B3724">
        <w:rPr>
          <w:rFonts w:ascii="Arial" w:eastAsia="Times New Roman" w:hAnsi="Arial" w:cs="Arial"/>
          <w:color w:val="333333"/>
          <w:sz w:val="20"/>
          <w:szCs w:val="20"/>
          <w:lang w:eastAsia="en-GB"/>
        </w:rPr>
        <w:t xml:space="preserve"> </w:t>
      </w:r>
      <w:r w:rsidR="000C2FCA" w:rsidRPr="009B3724">
        <w:rPr>
          <w:rFonts w:ascii="Arial" w:eastAsia="Times New Roman" w:hAnsi="Arial" w:cs="Arial"/>
          <w:color w:val="333333"/>
          <w:sz w:val="20"/>
          <w:szCs w:val="20"/>
          <w:lang w:eastAsia="en-GB"/>
        </w:rPr>
        <w:t>senior leaders to</w:t>
      </w:r>
      <w:r w:rsidR="00286F25" w:rsidRPr="009B3724">
        <w:rPr>
          <w:rFonts w:ascii="Arial" w:eastAsia="Times New Roman" w:hAnsi="Arial" w:cs="Arial"/>
          <w:color w:val="333333"/>
          <w:sz w:val="20"/>
          <w:szCs w:val="20"/>
          <w:lang w:eastAsia="en-GB"/>
        </w:rPr>
        <w:t xml:space="preserve"> </w:t>
      </w:r>
      <w:r w:rsidRPr="009B3724">
        <w:rPr>
          <w:rFonts w:ascii="Arial" w:eastAsia="Times New Roman" w:hAnsi="Arial" w:cs="Arial"/>
          <w:color w:val="333333"/>
          <w:sz w:val="20"/>
          <w:szCs w:val="20"/>
          <w:lang w:eastAsia="en-GB"/>
        </w:rPr>
        <w:t xml:space="preserve">manage, measure, improve and co-ordinate all aspects of financial performance and operational activity for </w:t>
      </w:r>
      <w:r w:rsidR="00152E14" w:rsidRPr="009B3724">
        <w:rPr>
          <w:rFonts w:ascii="Arial" w:eastAsia="Times New Roman" w:hAnsi="Arial" w:cs="Arial"/>
          <w:color w:val="333333"/>
          <w:sz w:val="20"/>
          <w:szCs w:val="20"/>
          <w:lang w:eastAsia="en-GB"/>
        </w:rPr>
        <w:t xml:space="preserve">new operational teams incorporated into the Shared Services model. </w:t>
      </w:r>
    </w:p>
    <w:p w14:paraId="7E8009C3" w14:textId="4FF9695E" w:rsidR="00E01273" w:rsidRPr="009B3724" w:rsidRDefault="002915F9" w:rsidP="006B1114">
      <w:pPr>
        <w:spacing w:after="240"/>
        <w:jc w:val="both"/>
        <w:rPr>
          <w:rFonts w:ascii="Arial" w:eastAsia="Times New Roman" w:hAnsi="Arial" w:cs="Arial"/>
          <w:color w:val="333333"/>
          <w:sz w:val="20"/>
          <w:szCs w:val="20"/>
          <w:lang w:eastAsia="en-GB"/>
        </w:rPr>
      </w:pPr>
      <w:r w:rsidRPr="009B3724">
        <w:rPr>
          <w:rFonts w:ascii="Arial" w:eastAsia="Times New Roman" w:hAnsi="Arial" w:cs="Arial"/>
          <w:color w:val="333333"/>
          <w:sz w:val="20"/>
          <w:szCs w:val="20"/>
          <w:lang w:eastAsia="en-GB"/>
        </w:rPr>
        <w:lastRenderedPageBreak/>
        <w:t xml:space="preserve">The role holder will be </w:t>
      </w:r>
      <w:r w:rsidR="00591411" w:rsidRPr="009B3724">
        <w:rPr>
          <w:rFonts w:ascii="Arial" w:eastAsia="Times New Roman" w:hAnsi="Arial" w:cs="Arial"/>
          <w:color w:val="333333"/>
          <w:sz w:val="20"/>
          <w:szCs w:val="20"/>
          <w:lang w:eastAsia="en-GB"/>
        </w:rPr>
        <w:t xml:space="preserve">responsible for </w:t>
      </w:r>
      <w:r w:rsidR="00B73392" w:rsidRPr="009B3724">
        <w:rPr>
          <w:rFonts w:ascii="Arial" w:eastAsia="Times New Roman" w:hAnsi="Arial" w:cs="Arial"/>
          <w:color w:val="333333"/>
          <w:sz w:val="20"/>
          <w:szCs w:val="20"/>
          <w:lang w:eastAsia="en-GB"/>
        </w:rPr>
        <w:t>delivering</w:t>
      </w:r>
      <w:r w:rsidR="00591411" w:rsidRPr="009B3724">
        <w:rPr>
          <w:rFonts w:ascii="Arial" w:eastAsia="Times New Roman" w:hAnsi="Arial" w:cs="Arial"/>
          <w:color w:val="333333"/>
          <w:sz w:val="20"/>
          <w:szCs w:val="20"/>
          <w:lang w:eastAsia="en-GB"/>
        </w:rPr>
        <w:t xml:space="preserve"> </w:t>
      </w:r>
      <w:r w:rsidR="00A04200" w:rsidRPr="009B3724">
        <w:rPr>
          <w:rFonts w:ascii="Arial" w:eastAsia="Times New Roman" w:hAnsi="Arial" w:cs="Arial"/>
          <w:color w:val="333333"/>
          <w:sz w:val="20"/>
          <w:szCs w:val="20"/>
          <w:lang w:eastAsia="en-GB"/>
        </w:rPr>
        <w:t xml:space="preserve">results </w:t>
      </w:r>
      <w:r w:rsidR="00864327" w:rsidRPr="009B3724">
        <w:rPr>
          <w:rFonts w:ascii="Arial" w:eastAsia="Times New Roman" w:hAnsi="Arial" w:cs="Arial"/>
          <w:color w:val="333333"/>
          <w:sz w:val="20"/>
          <w:szCs w:val="20"/>
          <w:lang w:eastAsia="en-GB"/>
        </w:rPr>
        <w:t xml:space="preserve">that put </w:t>
      </w:r>
      <w:r w:rsidR="00A04200" w:rsidRPr="009B3724">
        <w:rPr>
          <w:rFonts w:ascii="Arial" w:eastAsia="Times New Roman" w:hAnsi="Arial" w:cs="Arial"/>
          <w:color w:val="333333"/>
          <w:sz w:val="20"/>
          <w:szCs w:val="20"/>
          <w:lang w:eastAsia="en-GB"/>
        </w:rPr>
        <w:t xml:space="preserve">customers at the heart of </w:t>
      </w:r>
      <w:r w:rsidR="005D1697" w:rsidRPr="009B3724">
        <w:rPr>
          <w:rFonts w:ascii="Arial" w:eastAsia="Times New Roman" w:hAnsi="Arial" w:cs="Arial"/>
          <w:color w:val="333333"/>
          <w:sz w:val="20"/>
          <w:szCs w:val="20"/>
          <w:lang w:eastAsia="en-GB"/>
        </w:rPr>
        <w:t>everything we do</w:t>
      </w:r>
      <w:r w:rsidR="00B73392" w:rsidRPr="009B3724">
        <w:rPr>
          <w:rFonts w:ascii="Arial" w:eastAsia="Times New Roman" w:hAnsi="Arial" w:cs="Arial"/>
          <w:color w:val="333333"/>
          <w:sz w:val="20"/>
          <w:szCs w:val="20"/>
          <w:lang w:eastAsia="en-GB"/>
        </w:rPr>
        <w:t xml:space="preserve"> as</w:t>
      </w:r>
      <w:r w:rsidR="00864327" w:rsidRPr="009B3724">
        <w:rPr>
          <w:rFonts w:ascii="Arial" w:eastAsia="Times New Roman" w:hAnsi="Arial" w:cs="Arial"/>
          <w:color w:val="333333"/>
          <w:sz w:val="20"/>
          <w:szCs w:val="20"/>
          <w:lang w:eastAsia="en-GB"/>
        </w:rPr>
        <w:t xml:space="preserve"> well as</w:t>
      </w:r>
      <w:r w:rsidR="00B73392" w:rsidRPr="009B3724">
        <w:rPr>
          <w:rFonts w:ascii="Arial" w:eastAsia="Times New Roman" w:hAnsi="Arial" w:cs="Arial"/>
          <w:color w:val="333333"/>
          <w:sz w:val="20"/>
          <w:szCs w:val="20"/>
          <w:lang w:eastAsia="en-GB"/>
        </w:rPr>
        <w:t xml:space="preserve"> leading a highly engaged and enabled team </w:t>
      </w:r>
      <w:r w:rsidR="00AC2AF5" w:rsidRPr="009B3724">
        <w:rPr>
          <w:rFonts w:ascii="Arial" w:eastAsia="Times New Roman" w:hAnsi="Arial" w:cs="Arial"/>
          <w:color w:val="333333"/>
          <w:sz w:val="20"/>
          <w:szCs w:val="20"/>
          <w:lang w:eastAsia="en-GB"/>
        </w:rPr>
        <w:t>focussed on embodying the values of our Get Grow Keep strategy</w:t>
      </w:r>
      <w:r w:rsidR="00591411" w:rsidRPr="009B3724">
        <w:rPr>
          <w:rFonts w:ascii="Arial" w:eastAsia="Times New Roman" w:hAnsi="Arial" w:cs="Arial"/>
          <w:color w:val="333333"/>
          <w:sz w:val="20"/>
          <w:szCs w:val="20"/>
          <w:lang w:eastAsia="en-GB"/>
        </w:rPr>
        <w:t xml:space="preserve">. </w:t>
      </w:r>
    </w:p>
    <w:p w14:paraId="6FC3D0E9" w14:textId="0A42D0EB" w:rsidR="00591411" w:rsidRPr="009B3724" w:rsidRDefault="00E01273" w:rsidP="006B1114">
      <w:pPr>
        <w:spacing w:after="240"/>
        <w:jc w:val="both"/>
        <w:rPr>
          <w:rFonts w:ascii="Arial" w:hAnsi="Arial" w:cs="Arial"/>
          <w:sz w:val="20"/>
          <w:szCs w:val="20"/>
        </w:rPr>
      </w:pPr>
      <w:r w:rsidRPr="009B3724">
        <w:rPr>
          <w:rFonts w:ascii="Arial" w:eastAsia="Times New Roman" w:hAnsi="Arial" w:cs="Arial"/>
          <w:color w:val="333333"/>
          <w:sz w:val="20"/>
          <w:szCs w:val="20"/>
          <w:lang w:eastAsia="en-GB"/>
        </w:rPr>
        <w:t xml:space="preserve">The role will also </w:t>
      </w:r>
      <w:r w:rsidR="005B61E8" w:rsidRPr="009B3724">
        <w:rPr>
          <w:rFonts w:ascii="Arial" w:eastAsia="Times New Roman" w:hAnsi="Arial" w:cs="Arial"/>
          <w:color w:val="333333"/>
          <w:sz w:val="20"/>
          <w:szCs w:val="20"/>
          <w:lang w:eastAsia="en-GB"/>
        </w:rPr>
        <w:t>support</w:t>
      </w:r>
      <w:r w:rsidR="00591411" w:rsidRPr="009B3724">
        <w:rPr>
          <w:rFonts w:ascii="Arial" w:eastAsia="Times New Roman" w:hAnsi="Arial" w:cs="Arial"/>
          <w:color w:val="333333"/>
          <w:sz w:val="20"/>
          <w:szCs w:val="20"/>
          <w:lang w:eastAsia="en-GB"/>
        </w:rPr>
        <w:t xml:space="preserve"> the </w:t>
      </w:r>
      <w:r w:rsidRPr="009B3724">
        <w:rPr>
          <w:rFonts w:ascii="Arial" w:eastAsia="Times New Roman" w:hAnsi="Arial" w:cs="Arial"/>
          <w:color w:val="333333"/>
          <w:sz w:val="20"/>
          <w:szCs w:val="20"/>
          <w:lang w:eastAsia="en-GB"/>
        </w:rPr>
        <w:t xml:space="preserve">growth and development of shared services, </w:t>
      </w:r>
      <w:r w:rsidR="00591411" w:rsidRPr="009B3724">
        <w:rPr>
          <w:rFonts w:ascii="Arial" w:eastAsia="Times New Roman" w:hAnsi="Arial" w:cs="Arial"/>
          <w:color w:val="333333"/>
          <w:sz w:val="20"/>
          <w:szCs w:val="20"/>
          <w:lang w:eastAsia="en-GB"/>
        </w:rPr>
        <w:t xml:space="preserve">this includes the feasibility, </w:t>
      </w:r>
      <w:proofErr w:type="gramStart"/>
      <w:r w:rsidR="00591411" w:rsidRPr="009B3724">
        <w:rPr>
          <w:rFonts w:ascii="Arial" w:eastAsia="Times New Roman" w:hAnsi="Arial" w:cs="Arial"/>
          <w:color w:val="333333"/>
          <w:sz w:val="20"/>
          <w:szCs w:val="20"/>
          <w:lang w:eastAsia="en-GB"/>
        </w:rPr>
        <w:t>design</w:t>
      </w:r>
      <w:proofErr w:type="gramEnd"/>
      <w:r w:rsidR="00591411" w:rsidRPr="009B3724">
        <w:rPr>
          <w:rFonts w:ascii="Arial" w:eastAsia="Times New Roman" w:hAnsi="Arial" w:cs="Arial"/>
          <w:color w:val="333333"/>
          <w:sz w:val="20"/>
          <w:szCs w:val="20"/>
          <w:lang w:eastAsia="en-GB"/>
        </w:rPr>
        <w:t xml:space="preserve"> and implementation of a Service Catalogue to demonstrate the future capability of the Shared Services offering.</w:t>
      </w:r>
      <w:r w:rsidR="006D4004" w:rsidRPr="009B3724">
        <w:rPr>
          <w:rFonts w:ascii="Arial" w:hAnsi="Arial" w:cs="Arial"/>
          <w:sz w:val="20"/>
          <w:szCs w:val="20"/>
        </w:rPr>
        <w:t xml:space="preserve"> </w:t>
      </w:r>
    </w:p>
    <w:p w14:paraId="401BF569" w14:textId="77777777" w:rsidR="00E127EB" w:rsidRPr="009B3724" w:rsidRDefault="00E127EB" w:rsidP="006B1114">
      <w:pPr>
        <w:spacing w:after="240"/>
        <w:ind w:left="720" w:hanging="720"/>
        <w:jc w:val="both"/>
        <w:outlineLvl w:val="0"/>
        <w:rPr>
          <w:rFonts w:ascii="Arial" w:hAnsi="Arial" w:cs="Arial"/>
          <w:b/>
          <w:snapToGrid w:val="0"/>
          <w:sz w:val="20"/>
          <w:szCs w:val="20"/>
        </w:rPr>
      </w:pPr>
      <w:r w:rsidRPr="009B3724">
        <w:rPr>
          <w:rFonts w:ascii="Arial" w:hAnsi="Arial" w:cs="Arial"/>
          <w:b/>
          <w:snapToGrid w:val="0"/>
          <w:sz w:val="20"/>
          <w:szCs w:val="20"/>
        </w:rPr>
        <w:t>Key duties and responsibilities of the role</w:t>
      </w:r>
    </w:p>
    <w:p w14:paraId="4488A128" w14:textId="574CB47A" w:rsidR="00CE5871" w:rsidRPr="009B3724" w:rsidRDefault="00CE5871" w:rsidP="006B1114">
      <w:pPr>
        <w:pStyle w:val="ListParagraph"/>
        <w:numPr>
          <w:ilvl w:val="0"/>
          <w:numId w:val="49"/>
        </w:numPr>
        <w:spacing w:after="336"/>
        <w:jc w:val="both"/>
        <w:rPr>
          <w:rFonts w:ascii="Arial" w:hAnsi="Arial" w:cs="Arial"/>
          <w:sz w:val="20"/>
          <w:szCs w:val="20"/>
        </w:rPr>
      </w:pPr>
      <w:r w:rsidRPr="009B3724">
        <w:rPr>
          <w:rFonts w:ascii="Arial" w:hAnsi="Arial" w:cs="Arial"/>
          <w:sz w:val="20"/>
          <w:szCs w:val="20"/>
        </w:rPr>
        <w:t xml:space="preserve">For Business Objectives and service management – the role holder will be responsible for leading a team </w:t>
      </w:r>
      <w:r w:rsidR="00A67F7F" w:rsidRPr="009B3724">
        <w:rPr>
          <w:rFonts w:ascii="Arial" w:hAnsi="Arial" w:cs="Arial"/>
          <w:sz w:val="20"/>
          <w:szCs w:val="20"/>
        </w:rPr>
        <w:t>of</w:t>
      </w:r>
      <w:r w:rsidR="0039281E" w:rsidRPr="009B3724">
        <w:rPr>
          <w:rFonts w:ascii="Arial" w:hAnsi="Arial" w:cs="Arial"/>
          <w:sz w:val="20"/>
          <w:szCs w:val="20"/>
        </w:rPr>
        <w:t xml:space="preserve"> junior </w:t>
      </w:r>
      <w:r w:rsidR="00240D9F" w:rsidRPr="009B3724">
        <w:rPr>
          <w:rFonts w:ascii="Arial" w:hAnsi="Arial" w:cs="Arial"/>
          <w:sz w:val="20"/>
          <w:szCs w:val="20"/>
        </w:rPr>
        <w:t>colleagues</w:t>
      </w:r>
      <w:r w:rsidRPr="009B3724">
        <w:rPr>
          <w:rFonts w:ascii="Arial" w:hAnsi="Arial" w:cs="Arial"/>
          <w:sz w:val="20"/>
          <w:szCs w:val="20"/>
        </w:rPr>
        <w:t xml:space="preserve"> to deliver business activities within the Shared Services offering</w:t>
      </w:r>
      <w:r w:rsidR="000D524F" w:rsidRPr="009B3724">
        <w:rPr>
          <w:rFonts w:ascii="Arial" w:hAnsi="Arial" w:cs="Arial"/>
          <w:sz w:val="20"/>
          <w:szCs w:val="20"/>
        </w:rPr>
        <w:t xml:space="preserve"> with a focus on </w:t>
      </w:r>
      <w:r w:rsidR="00E45123" w:rsidRPr="009B3724">
        <w:rPr>
          <w:rFonts w:ascii="Arial" w:hAnsi="Arial" w:cs="Arial"/>
          <w:sz w:val="20"/>
          <w:szCs w:val="20"/>
        </w:rPr>
        <w:t>continuous improvement and driving value</w:t>
      </w:r>
      <w:r w:rsidRPr="009B3724">
        <w:rPr>
          <w:rFonts w:ascii="Arial" w:hAnsi="Arial" w:cs="Arial"/>
          <w:sz w:val="20"/>
          <w:szCs w:val="20"/>
        </w:rPr>
        <w:t xml:space="preserve">. </w:t>
      </w:r>
      <w:r w:rsidR="00F45586" w:rsidRPr="009B3724">
        <w:rPr>
          <w:rFonts w:ascii="Arial" w:hAnsi="Arial" w:cs="Arial"/>
          <w:sz w:val="20"/>
          <w:szCs w:val="20"/>
        </w:rPr>
        <w:t>S</w:t>
      </w:r>
      <w:r w:rsidRPr="009B3724">
        <w:rPr>
          <w:rFonts w:ascii="Arial" w:hAnsi="Arial" w:cs="Arial"/>
          <w:sz w:val="20"/>
          <w:szCs w:val="20"/>
        </w:rPr>
        <w:t xml:space="preserve">ervices </w:t>
      </w:r>
      <w:r w:rsidR="00F45586" w:rsidRPr="009B3724">
        <w:rPr>
          <w:rFonts w:ascii="Arial" w:hAnsi="Arial" w:cs="Arial"/>
          <w:sz w:val="20"/>
          <w:szCs w:val="20"/>
        </w:rPr>
        <w:t>must be</w:t>
      </w:r>
      <w:r w:rsidRPr="009B3724">
        <w:rPr>
          <w:rFonts w:ascii="Arial" w:hAnsi="Arial" w:cs="Arial"/>
          <w:sz w:val="20"/>
          <w:szCs w:val="20"/>
        </w:rPr>
        <w:t xml:space="preserve"> governed through strong controls and delivered on a timely and accurate basis in alignment with finance operational targets.</w:t>
      </w:r>
      <w:r w:rsidR="0072594E" w:rsidRPr="009B3724">
        <w:rPr>
          <w:rFonts w:ascii="Arial" w:hAnsi="Arial" w:cs="Arial"/>
          <w:sz w:val="20"/>
          <w:szCs w:val="20"/>
        </w:rPr>
        <w:t xml:space="preserve"> T</w:t>
      </w:r>
      <w:r w:rsidR="00464A61" w:rsidRPr="009B3724">
        <w:rPr>
          <w:rFonts w:ascii="Arial" w:hAnsi="Arial" w:cs="Arial"/>
          <w:sz w:val="20"/>
          <w:szCs w:val="20"/>
        </w:rPr>
        <w:t>he role holder is expected to manage or take part in the regular review and implementation of policies and procedures</w:t>
      </w:r>
      <w:r w:rsidR="00240D9F" w:rsidRPr="009B3724">
        <w:rPr>
          <w:rFonts w:ascii="Arial" w:hAnsi="Arial" w:cs="Arial"/>
          <w:sz w:val="20"/>
          <w:szCs w:val="20"/>
        </w:rPr>
        <w:t>.</w:t>
      </w:r>
    </w:p>
    <w:p w14:paraId="7A5A6442" w14:textId="77777777" w:rsidR="00F45586" w:rsidRPr="009B3724" w:rsidRDefault="00F45586" w:rsidP="006B1114">
      <w:pPr>
        <w:pStyle w:val="ListParagraph"/>
        <w:autoSpaceDE w:val="0"/>
        <w:autoSpaceDN w:val="0"/>
        <w:adjustRightInd w:val="0"/>
        <w:ind w:left="420"/>
        <w:jc w:val="both"/>
        <w:rPr>
          <w:rFonts w:ascii="Arial" w:eastAsia="Times New Roman" w:hAnsi="Arial" w:cs="Arial"/>
          <w:color w:val="333333"/>
          <w:sz w:val="20"/>
          <w:szCs w:val="20"/>
          <w:lang w:eastAsia="en-GB"/>
        </w:rPr>
      </w:pPr>
    </w:p>
    <w:p w14:paraId="31A4DE91" w14:textId="2911D71F" w:rsidR="00072054" w:rsidRPr="009B3724" w:rsidRDefault="00FA4481" w:rsidP="001652AA">
      <w:pPr>
        <w:pStyle w:val="ListParagraph"/>
        <w:numPr>
          <w:ilvl w:val="0"/>
          <w:numId w:val="49"/>
        </w:numPr>
        <w:autoSpaceDE w:val="0"/>
        <w:autoSpaceDN w:val="0"/>
        <w:adjustRightInd w:val="0"/>
        <w:jc w:val="both"/>
        <w:rPr>
          <w:rFonts w:ascii="Arial" w:eastAsia="Times New Roman" w:hAnsi="Arial" w:cs="Arial"/>
          <w:color w:val="333333"/>
          <w:sz w:val="20"/>
          <w:szCs w:val="20"/>
          <w:lang w:eastAsia="en-GB"/>
        </w:rPr>
      </w:pPr>
      <w:r w:rsidRPr="009B3724">
        <w:rPr>
          <w:rFonts w:ascii="Arial" w:hAnsi="Arial" w:cs="Arial"/>
          <w:sz w:val="20"/>
          <w:szCs w:val="20"/>
        </w:rPr>
        <w:t xml:space="preserve">For Commercial </w:t>
      </w:r>
      <w:r w:rsidR="006A5817" w:rsidRPr="009B3724">
        <w:rPr>
          <w:rFonts w:ascii="Arial" w:hAnsi="Arial" w:cs="Arial"/>
          <w:sz w:val="20"/>
          <w:szCs w:val="20"/>
        </w:rPr>
        <w:t>I</w:t>
      </w:r>
      <w:r w:rsidRPr="009B3724">
        <w:rPr>
          <w:rFonts w:ascii="Arial" w:hAnsi="Arial" w:cs="Arial"/>
          <w:sz w:val="20"/>
          <w:szCs w:val="20"/>
        </w:rPr>
        <w:t xml:space="preserve">mpact </w:t>
      </w:r>
      <w:r w:rsidR="008D46CA" w:rsidRPr="009B3724">
        <w:rPr>
          <w:rFonts w:ascii="Arial" w:hAnsi="Arial" w:cs="Arial"/>
          <w:sz w:val="20"/>
          <w:szCs w:val="20"/>
        </w:rPr>
        <w:t>-</w:t>
      </w:r>
      <w:r w:rsidR="004C13AB" w:rsidRPr="009B3724">
        <w:rPr>
          <w:rFonts w:ascii="Arial" w:eastAsia="Times New Roman" w:hAnsi="Arial" w:cs="Arial"/>
          <w:color w:val="333333"/>
          <w:sz w:val="20"/>
          <w:szCs w:val="20"/>
          <w:lang w:eastAsia="en-GB"/>
        </w:rPr>
        <w:t xml:space="preserve"> The role holder will </w:t>
      </w:r>
      <w:r w:rsidR="002D0D80" w:rsidRPr="009B3724">
        <w:rPr>
          <w:rFonts w:ascii="Arial" w:eastAsia="Times New Roman" w:hAnsi="Arial" w:cs="Arial"/>
          <w:color w:val="333333"/>
          <w:sz w:val="20"/>
          <w:szCs w:val="20"/>
          <w:lang w:eastAsia="en-GB"/>
        </w:rPr>
        <w:t xml:space="preserve">drive accountability and ownership for the </w:t>
      </w:r>
      <w:r w:rsidR="002D0D80" w:rsidRPr="009B3724">
        <w:rPr>
          <w:rFonts w:ascii="Arial" w:hAnsi="Arial" w:cs="Arial"/>
          <w:sz w:val="20"/>
          <w:szCs w:val="20"/>
        </w:rPr>
        <w:t>P&amp;L and Balance Sheet</w:t>
      </w:r>
      <w:r w:rsidR="002D0D80" w:rsidRPr="009B3724">
        <w:rPr>
          <w:rFonts w:ascii="Arial" w:eastAsia="Times New Roman" w:hAnsi="Arial" w:cs="Arial"/>
          <w:color w:val="333333"/>
          <w:sz w:val="20"/>
          <w:szCs w:val="20"/>
          <w:lang w:eastAsia="en-GB"/>
        </w:rPr>
        <w:t xml:space="preserve"> </w:t>
      </w:r>
      <w:r w:rsidR="008F49E5" w:rsidRPr="009B3724">
        <w:rPr>
          <w:rFonts w:ascii="Arial" w:eastAsia="Times New Roman" w:hAnsi="Arial" w:cs="Arial"/>
          <w:color w:val="333333"/>
          <w:sz w:val="20"/>
          <w:szCs w:val="20"/>
          <w:lang w:eastAsia="en-GB"/>
        </w:rPr>
        <w:t>through</w:t>
      </w:r>
      <w:r w:rsidR="002D0D80" w:rsidRPr="009B3724">
        <w:rPr>
          <w:rFonts w:ascii="Arial" w:eastAsia="Times New Roman" w:hAnsi="Arial" w:cs="Arial"/>
          <w:color w:val="333333"/>
          <w:sz w:val="20"/>
          <w:szCs w:val="20"/>
          <w:lang w:eastAsia="en-GB"/>
        </w:rPr>
        <w:t xml:space="preserve"> the</w:t>
      </w:r>
      <w:r w:rsidR="008618F7" w:rsidRPr="009B3724">
        <w:rPr>
          <w:rFonts w:ascii="Arial" w:eastAsia="Times New Roman" w:hAnsi="Arial" w:cs="Arial"/>
          <w:color w:val="333333"/>
          <w:sz w:val="20"/>
          <w:szCs w:val="20"/>
          <w:lang w:eastAsia="en-GB"/>
        </w:rPr>
        <w:t xml:space="preserve"> consolidated</w:t>
      </w:r>
      <w:r w:rsidR="008F49E5" w:rsidRPr="009B3724">
        <w:rPr>
          <w:rFonts w:ascii="Arial" w:eastAsia="Times New Roman" w:hAnsi="Arial" w:cs="Arial"/>
          <w:color w:val="333333"/>
          <w:sz w:val="20"/>
          <w:szCs w:val="20"/>
          <w:lang w:eastAsia="en-GB"/>
        </w:rPr>
        <w:t xml:space="preserve"> </w:t>
      </w:r>
      <w:r w:rsidR="00BE5377" w:rsidRPr="009B3724">
        <w:rPr>
          <w:rFonts w:ascii="Arial" w:eastAsia="Times New Roman" w:hAnsi="Arial" w:cs="Arial"/>
          <w:color w:val="333333"/>
          <w:sz w:val="20"/>
          <w:szCs w:val="20"/>
          <w:lang w:eastAsia="en-GB"/>
        </w:rPr>
        <w:t xml:space="preserve">review and challenge of </w:t>
      </w:r>
      <w:r w:rsidR="00756D31" w:rsidRPr="009B3724">
        <w:rPr>
          <w:rFonts w:ascii="Arial" w:eastAsia="Times New Roman" w:hAnsi="Arial" w:cs="Arial"/>
          <w:color w:val="333333"/>
          <w:sz w:val="20"/>
          <w:szCs w:val="20"/>
          <w:lang w:eastAsia="en-GB"/>
        </w:rPr>
        <w:t>the financial ledger</w:t>
      </w:r>
      <w:r w:rsidR="00A6382F" w:rsidRPr="009B3724">
        <w:rPr>
          <w:rFonts w:ascii="Arial" w:eastAsia="Times New Roman" w:hAnsi="Arial" w:cs="Arial"/>
          <w:color w:val="333333"/>
          <w:sz w:val="20"/>
          <w:szCs w:val="20"/>
          <w:lang w:eastAsia="en-GB"/>
        </w:rPr>
        <w:t xml:space="preserve"> alongside other teams</w:t>
      </w:r>
      <w:r w:rsidR="008F49E5" w:rsidRPr="009B3724">
        <w:rPr>
          <w:rFonts w:ascii="Arial" w:hAnsi="Arial" w:cs="Arial"/>
          <w:sz w:val="20"/>
          <w:szCs w:val="20"/>
        </w:rPr>
        <w:t xml:space="preserve"> within Finance</w:t>
      </w:r>
      <w:r w:rsidR="004F3F1C" w:rsidRPr="009B3724">
        <w:rPr>
          <w:rFonts w:ascii="Arial" w:hAnsi="Arial" w:cs="Arial"/>
          <w:sz w:val="20"/>
          <w:szCs w:val="20"/>
        </w:rPr>
        <w:t xml:space="preserve"> and ensuring overall month end delivery</w:t>
      </w:r>
      <w:r w:rsidR="00F36EEB" w:rsidRPr="009B3724">
        <w:rPr>
          <w:rFonts w:ascii="Arial" w:hAnsi="Arial" w:cs="Arial"/>
          <w:sz w:val="20"/>
          <w:szCs w:val="20"/>
        </w:rPr>
        <w:t xml:space="preserve">. </w:t>
      </w:r>
      <w:r w:rsidR="00BD7F04" w:rsidRPr="009B3724">
        <w:rPr>
          <w:rFonts w:ascii="Arial" w:hAnsi="Arial" w:cs="Arial"/>
          <w:sz w:val="20"/>
          <w:szCs w:val="20"/>
        </w:rPr>
        <w:t xml:space="preserve">The role holder will </w:t>
      </w:r>
      <w:r w:rsidR="008618F7" w:rsidRPr="009B3724">
        <w:rPr>
          <w:rFonts w:ascii="Arial" w:hAnsi="Arial" w:cs="Arial"/>
          <w:sz w:val="20"/>
          <w:szCs w:val="20"/>
        </w:rPr>
        <w:t>be responsible for maintaining a</w:t>
      </w:r>
      <w:r w:rsidR="00663DE1" w:rsidRPr="009B3724">
        <w:rPr>
          <w:rFonts w:ascii="Arial" w:hAnsi="Arial" w:cs="Arial"/>
          <w:sz w:val="20"/>
          <w:szCs w:val="20"/>
        </w:rPr>
        <w:t xml:space="preserve"> detailed </w:t>
      </w:r>
      <w:r w:rsidR="008618F7" w:rsidRPr="009B3724">
        <w:rPr>
          <w:rFonts w:ascii="Arial" w:hAnsi="Arial" w:cs="Arial"/>
          <w:sz w:val="20"/>
          <w:szCs w:val="20"/>
        </w:rPr>
        <w:t>understanding of the cost to income link,</w:t>
      </w:r>
      <w:r w:rsidR="0021465D" w:rsidRPr="009B3724">
        <w:rPr>
          <w:rFonts w:ascii="Arial" w:hAnsi="Arial" w:cs="Arial"/>
          <w:sz w:val="20"/>
          <w:szCs w:val="20"/>
        </w:rPr>
        <w:t xml:space="preserve"> </w:t>
      </w:r>
      <w:r w:rsidR="00D26C3E" w:rsidRPr="009B3724">
        <w:rPr>
          <w:rFonts w:ascii="Arial" w:hAnsi="Arial" w:cs="Arial"/>
          <w:sz w:val="20"/>
          <w:szCs w:val="20"/>
        </w:rPr>
        <w:t>widen knowledge</w:t>
      </w:r>
      <w:r w:rsidR="00663DE1" w:rsidRPr="009B3724">
        <w:rPr>
          <w:rFonts w:ascii="Arial" w:hAnsi="Arial" w:cs="Arial"/>
          <w:sz w:val="20"/>
          <w:szCs w:val="20"/>
        </w:rPr>
        <w:t xml:space="preserve"> to regularly improve the</w:t>
      </w:r>
      <w:r w:rsidR="005746D4" w:rsidRPr="009B3724">
        <w:rPr>
          <w:rFonts w:ascii="Arial" w:hAnsi="Arial" w:cs="Arial"/>
          <w:sz w:val="20"/>
          <w:szCs w:val="20"/>
        </w:rPr>
        <w:t xml:space="preserve"> relationship between</w:t>
      </w:r>
      <w:r w:rsidR="00663DE1" w:rsidRPr="009B3724">
        <w:rPr>
          <w:rFonts w:ascii="Arial" w:hAnsi="Arial" w:cs="Arial"/>
          <w:sz w:val="20"/>
          <w:szCs w:val="20"/>
        </w:rPr>
        <w:t xml:space="preserve"> </w:t>
      </w:r>
      <w:r w:rsidR="0021465D" w:rsidRPr="009B3724">
        <w:rPr>
          <w:rFonts w:ascii="Arial" w:hAnsi="Arial" w:cs="Arial"/>
          <w:sz w:val="20"/>
          <w:szCs w:val="20"/>
        </w:rPr>
        <w:t xml:space="preserve">Horizon </w:t>
      </w:r>
      <w:r w:rsidR="00402306" w:rsidRPr="009B3724">
        <w:rPr>
          <w:rFonts w:ascii="Arial" w:hAnsi="Arial" w:cs="Arial"/>
          <w:sz w:val="20"/>
          <w:szCs w:val="20"/>
        </w:rPr>
        <w:t>/</w:t>
      </w:r>
      <w:r w:rsidR="0021465D" w:rsidRPr="009B3724">
        <w:rPr>
          <w:rFonts w:ascii="Arial" w:hAnsi="Arial" w:cs="Arial"/>
          <w:sz w:val="20"/>
          <w:szCs w:val="20"/>
        </w:rPr>
        <w:t xml:space="preserve"> NAV</w:t>
      </w:r>
      <w:r w:rsidR="00CA0B1D" w:rsidRPr="009B3724">
        <w:rPr>
          <w:rFonts w:ascii="Arial" w:hAnsi="Arial" w:cs="Arial"/>
          <w:sz w:val="20"/>
          <w:szCs w:val="20"/>
        </w:rPr>
        <w:t xml:space="preserve"> and suppor</w:t>
      </w:r>
      <w:r w:rsidR="00D26C3E" w:rsidRPr="009B3724">
        <w:rPr>
          <w:rFonts w:ascii="Arial" w:hAnsi="Arial" w:cs="Arial"/>
          <w:sz w:val="20"/>
          <w:szCs w:val="20"/>
        </w:rPr>
        <w:t>t</w:t>
      </w:r>
      <w:r w:rsidR="00CA0B1D" w:rsidRPr="009B3724">
        <w:rPr>
          <w:rFonts w:ascii="Arial" w:hAnsi="Arial" w:cs="Arial"/>
          <w:sz w:val="20"/>
          <w:szCs w:val="20"/>
        </w:rPr>
        <w:t xml:space="preserve"> the accura</w:t>
      </w:r>
      <w:r w:rsidR="00751A98" w:rsidRPr="009B3724">
        <w:rPr>
          <w:rFonts w:ascii="Arial" w:hAnsi="Arial" w:cs="Arial"/>
          <w:sz w:val="20"/>
          <w:szCs w:val="20"/>
        </w:rPr>
        <w:t xml:space="preserve">cy of customer billing including </w:t>
      </w:r>
      <w:r w:rsidR="00072054" w:rsidRPr="009B3724">
        <w:rPr>
          <w:rFonts w:ascii="Arial" w:hAnsi="Arial" w:cs="Arial"/>
          <w:sz w:val="20"/>
          <w:szCs w:val="20"/>
        </w:rPr>
        <w:t xml:space="preserve">completion of </w:t>
      </w:r>
      <w:r w:rsidR="00584194" w:rsidRPr="009B3724">
        <w:rPr>
          <w:rFonts w:ascii="Arial" w:hAnsi="Arial" w:cs="Arial"/>
          <w:sz w:val="20"/>
          <w:szCs w:val="20"/>
        </w:rPr>
        <w:t>r</w:t>
      </w:r>
      <w:r w:rsidR="00CA0B1D" w:rsidRPr="009B3724">
        <w:rPr>
          <w:rFonts w:ascii="Arial" w:hAnsi="Arial" w:cs="Arial"/>
          <w:sz w:val="20"/>
          <w:szCs w:val="20"/>
        </w:rPr>
        <w:t>evenue assurance</w:t>
      </w:r>
      <w:r w:rsidR="00584194" w:rsidRPr="009B3724">
        <w:rPr>
          <w:rFonts w:ascii="Arial" w:hAnsi="Arial" w:cs="Arial"/>
          <w:sz w:val="20"/>
          <w:szCs w:val="20"/>
        </w:rPr>
        <w:t xml:space="preserve"> activities. </w:t>
      </w:r>
      <w:r w:rsidR="00232E14" w:rsidRPr="009B3724">
        <w:rPr>
          <w:rFonts w:ascii="Arial" w:hAnsi="Arial" w:cs="Arial"/>
          <w:sz w:val="20"/>
          <w:szCs w:val="20"/>
        </w:rPr>
        <w:t>Support</w:t>
      </w:r>
      <w:r w:rsidR="001652AA" w:rsidRPr="009B3724">
        <w:rPr>
          <w:rFonts w:ascii="Arial" w:hAnsi="Arial" w:cs="Arial"/>
          <w:sz w:val="20"/>
          <w:szCs w:val="20"/>
        </w:rPr>
        <w:t xml:space="preserve"> the production of reporting, including KPI reporting and full commercial commentary with variance analysis.</w:t>
      </w:r>
    </w:p>
    <w:p w14:paraId="1CFB3054" w14:textId="77777777" w:rsidR="00072054" w:rsidRPr="009B3724" w:rsidRDefault="00072054" w:rsidP="00072054">
      <w:pPr>
        <w:pStyle w:val="ListParagraph"/>
        <w:rPr>
          <w:rFonts w:ascii="Arial" w:hAnsi="Arial" w:cs="Arial"/>
          <w:sz w:val="20"/>
          <w:szCs w:val="20"/>
        </w:rPr>
      </w:pPr>
    </w:p>
    <w:p w14:paraId="28157308" w14:textId="5394516C" w:rsidR="000528CE" w:rsidRPr="009B3724" w:rsidRDefault="000528CE" w:rsidP="00072054">
      <w:pPr>
        <w:pStyle w:val="ListParagraph"/>
        <w:numPr>
          <w:ilvl w:val="0"/>
          <w:numId w:val="49"/>
        </w:numPr>
        <w:autoSpaceDE w:val="0"/>
        <w:autoSpaceDN w:val="0"/>
        <w:adjustRightInd w:val="0"/>
        <w:jc w:val="both"/>
        <w:rPr>
          <w:rFonts w:ascii="Arial" w:eastAsia="Times New Roman" w:hAnsi="Arial" w:cs="Arial"/>
          <w:color w:val="333333"/>
          <w:sz w:val="20"/>
          <w:szCs w:val="20"/>
          <w:lang w:eastAsia="en-GB"/>
        </w:rPr>
      </w:pPr>
      <w:r w:rsidRPr="009B3724">
        <w:rPr>
          <w:rFonts w:ascii="Arial" w:hAnsi="Arial" w:cs="Arial"/>
          <w:sz w:val="20"/>
          <w:szCs w:val="20"/>
        </w:rPr>
        <w:t>For Stakeholder Management and Communication – ensuring that the team</w:t>
      </w:r>
      <w:r w:rsidR="00C65629" w:rsidRPr="009B3724">
        <w:rPr>
          <w:rFonts w:ascii="Arial" w:hAnsi="Arial" w:cs="Arial"/>
          <w:sz w:val="20"/>
          <w:szCs w:val="20"/>
        </w:rPr>
        <w:t xml:space="preserve"> </w:t>
      </w:r>
      <w:r w:rsidRPr="009B3724">
        <w:rPr>
          <w:rFonts w:ascii="Arial" w:hAnsi="Arial" w:cs="Arial"/>
          <w:sz w:val="20"/>
          <w:szCs w:val="20"/>
        </w:rPr>
        <w:t>provide</w:t>
      </w:r>
      <w:r w:rsidR="00C65629" w:rsidRPr="009B3724">
        <w:rPr>
          <w:rFonts w:ascii="Arial" w:hAnsi="Arial" w:cs="Arial"/>
          <w:sz w:val="20"/>
          <w:szCs w:val="20"/>
        </w:rPr>
        <w:t>s</w:t>
      </w:r>
      <w:r w:rsidRPr="009B3724">
        <w:rPr>
          <w:rFonts w:ascii="Arial" w:hAnsi="Arial" w:cs="Arial"/>
          <w:sz w:val="20"/>
          <w:szCs w:val="20"/>
        </w:rPr>
        <w:t xml:space="preserve"> accurate and timely finance </w:t>
      </w:r>
      <w:r w:rsidR="00B75DF4" w:rsidRPr="009B3724">
        <w:rPr>
          <w:rFonts w:ascii="Arial" w:hAnsi="Arial" w:cs="Arial"/>
          <w:sz w:val="20"/>
          <w:szCs w:val="20"/>
        </w:rPr>
        <w:t>deliverables</w:t>
      </w:r>
      <w:r w:rsidRPr="009B3724">
        <w:rPr>
          <w:rFonts w:ascii="Arial" w:hAnsi="Arial" w:cs="Arial"/>
          <w:sz w:val="20"/>
          <w:szCs w:val="20"/>
        </w:rPr>
        <w:t>.</w:t>
      </w:r>
      <w:r w:rsidR="006022E5" w:rsidRPr="009B3724">
        <w:rPr>
          <w:rFonts w:ascii="Arial" w:hAnsi="Arial" w:cs="Arial"/>
          <w:sz w:val="20"/>
          <w:szCs w:val="20"/>
        </w:rPr>
        <w:t xml:space="preserve"> B</w:t>
      </w:r>
      <w:r w:rsidR="00F908FD" w:rsidRPr="009B3724">
        <w:rPr>
          <w:rFonts w:ascii="Arial" w:hAnsi="Arial" w:cs="Arial"/>
          <w:sz w:val="20"/>
          <w:szCs w:val="20"/>
        </w:rPr>
        <w:t xml:space="preserve">e a key contact for the Finance Shared Services </w:t>
      </w:r>
      <w:r w:rsidR="006E4268" w:rsidRPr="009B3724">
        <w:rPr>
          <w:rFonts w:ascii="Arial" w:hAnsi="Arial" w:cs="Arial"/>
          <w:sz w:val="20"/>
          <w:szCs w:val="20"/>
        </w:rPr>
        <w:t>area and</w:t>
      </w:r>
      <w:r w:rsidR="006F2307" w:rsidRPr="009B3724">
        <w:rPr>
          <w:rFonts w:ascii="Arial" w:hAnsi="Arial" w:cs="Arial"/>
          <w:sz w:val="20"/>
          <w:szCs w:val="20"/>
        </w:rPr>
        <w:t xml:space="preserve"> support the growth and development of the </w:t>
      </w:r>
      <w:r w:rsidR="006E4268" w:rsidRPr="009B3724">
        <w:rPr>
          <w:rFonts w:ascii="Arial" w:hAnsi="Arial" w:cs="Arial"/>
          <w:sz w:val="20"/>
          <w:szCs w:val="20"/>
        </w:rPr>
        <w:t>teams’</w:t>
      </w:r>
      <w:r w:rsidR="006F2307" w:rsidRPr="009B3724">
        <w:rPr>
          <w:rFonts w:ascii="Arial" w:hAnsi="Arial" w:cs="Arial"/>
          <w:sz w:val="20"/>
          <w:szCs w:val="20"/>
        </w:rPr>
        <w:t xml:space="preserve"> service offering</w:t>
      </w:r>
      <w:r w:rsidR="006E4268" w:rsidRPr="009B3724">
        <w:rPr>
          <w:rFonts w:ascii="Arial" w:hAnsi="Arial" w:cs="Arial"/>
          <w:sz w:val="20"/>
          <w:szCs w:val="20"/>
        </w:rPr>
        <w:t>; d</w:t>
      </w:r>
      <w:r w:rsidR="006022E5" w:rsidRPr="009B3724">
        <w:rPr>
          <w:rFonts w:ascii="Arial" w:hAnsi="Arial" w:cs="Arial"/>
          <w:sz w:val="20"/>
          <w:szCs w:val="20"/>
        </w:rPr>
        <w:t>r</w:t>
      </w:r>
      <w:r w:rsidR="006B20B6" w:rsidRPr="009B3724">
        <w:rPr>
          <w:rFonts w:ascii="Arial" w:hAnsi="Arial" w:cs="Arial"/>
          <w:sz w:val="20"/>
          <w:szCs w:val="20"/>
        </w:rPr>
        <w:t xml:space="preserve">ive collaboration within the </w:t>
      </w:r>
      <w:r w:rsidR="00A728AD" w:rsidRPr="009B3724">
        <w:rPr>
          <w:rFonts w:ascii="Arial" w:hAnsi="Arial" w:cs="Arial"/>
          <w:sz w:val="20"/>
          <w:szCs w:val="20"/>
        </w:rPr>
        <w:t>Shared Services teams</w:t>
      </w:r>
      <w:r w:rsidR="006B20B6" w:rsidRPr="009B3724">
        <w:rPr>
          <w:rFonts w:ascii="Arial" w:hAnsi="Arial" w:cs="Arial"/>
          <w:sz w:val="20"/>
          <w:szCs w:val="20"/>
        </w:rPr>
        <w:t xml:space="preserve"> and across </w:t>
      </w:r>
      <w:r w:rsidR="00A728AD" w:rsidRPr="009B3724">
        <w:rPr>
          <w:rFonts w:ascii="Arial" w:hAnsi="Arial" w:cs="Arial"/>
          <w:sz w:val="20"/>
          <w:szCs w:val="20"/>
        </w:rPr>
        <w:t>other</w:t>
      </w:r>
      <w:r w:rsidR="006B20B6" w:rsidRPr="009B3724">
        <w:rPr>
          <w:rFonts w:ascii="Arial" w:hAnsi="Arial" w:cs="Arial"/>
          <w:sz w:val="20"/>
          <w:szCs w:val="20"/>
        </w:rPr>
        <w:t xml:space="preserve"> teams to achieve agreed service delivery quality targets and efficiencies.</w:t>
      </w:r>
      <w:r w:rsidR="00BB3FBA" w:rsidRPr="009B3724">
        <w:rPr>
          <w:rFonts w:ascii="Arial" w:hAnsi="Arial" w:cs="Arial"/>
          <w:sz w:val="20"/>
          <w:szCs w:val="20"/>
        </w:rPr>
        <w:t xml:space="preserve"> </w:t>
      </w:r>
      <w:r w:rsidR="000D2481" w:rsidRPr="009B3724">
        <w:rPr>
          <w:rFonts w:ascii="Arial" w:eastAsia="Times New Roman" w:hAnsi="Arial" w:cs="Arial"/>
          <w:color w:val="333333"/>
          <w:sz w:val="20"/>
          <w:szCs w:val="20"/>
          <w:lang w:eastAsia="en-GB"/>
        </w:rPr>
        <w:t xml:space="preserve">The role holder should help improve the communication, messaging, relationships and workflow between Finance and </w:t>
      </w:r>
      <w:r w:rsidR="00630E68" w:rsidRPr="009B3724">
        <w:rPr>
          <w:rFonts w:ascii="Arial" w:eastAsia="Times New Roman" w:hAnsi="Arial" w:cs="Arial"/>
          <w:color w:val="333333"/>
          <w:sz w:val="20"/>
          <w:szCs w:val="20"/>
          <w:lang w:eastAsia="en-GB"/>
        </w:rPr>
        <w:t xml:space="preserve">their </w:t>
      </w:r>
      <w:r w:rsidR="000D2481" w:rsidRPr="009B3724">
        <w:rPr>
          <w:rFonts w:ascii="Arial" w:eastAsia="Times New Roman" w:hAnsi="Arial" w:cs="Arial"/>
          <w:color w:val="333333"/>
          <w:sz w:val="20"/>
          <w:szCs w:val="20"/>
          <w:lang w:eastAsia="en-GB"/>
        </w:rPr>
        <w:t>customers.</w:t>
      </w:r>
      <w:r w:rsidR="00D206E0" w:rsidRPr="009B3724">
        <w:rPr>
          <w:rFonts w:ascii="Arial" w:eastAsia="Times New Roman" w:hAnsi="Arial" w:cs="Arial"/>
          <w:color w:val="333333"/>
          <w:sz w:val="20"/>
          <w:szCs w:val="20"/>
          <w:lang w:eastAsia="en-GB"/>
        </w:rPr>
        <w:t xml:space="preserve"> This role will </w:t>
      </w:r>
      <w:r w:rsidR="00671D7F" w:rsidRPr="009B3724">
        <w:rPr>
          <w:rFonts w:ascii="Arial" w:eastAsia="Times New Roman" w:hAnsi="Arial" w:cs="Arial"/>
          <w:color w:val="333333"/>
          <w:sz w:val="20"/>
          <w:szCs w:val="20"/>
          <w:lang w:eastAsia="en-GB"/>
        </w:rPr>
        <w:t xml:space="preserve">work closely with </w:t>
      </w:r>
      <w:r w:rsidR="00C13B81" w:rsidRPr="009B3724">
        <w:rPr>
          <w:rFonts w:ascii="Arial" w:eastAsia="Times New Roman" w:hAnsi="Arial" w:cs="Arial"/>
          <w:color w:val="333333"/>
          <w:sz w:val="20"/>
          <w:szCs w:val="20"/>
          <w:lang w:eastAsia="en-GB"/>
        </w:rPr>
        <w:t>the</w:t>
      </w:r>
      <w:r w:rsidR="00D206E0" w:rsidRPr="009B3724">
        <w:rPr>
          <w:rFonts w:ascii="Arial" w:eastAsia="Times New Roman" w:hAnsi="Arial" w:cs="Arial"/>
          <w:color w:val="333333"/>
          <w:sz w:val="20"/>
          <w:szCs w:val="20"/>
          <w:lang w:eastAsia="en-GB"/>
        </w:rPr>
        <w:t xml:space="preserve"> Consolidation</w:t>
      </w:r>
      <w:r w:rsidR="00671D7F" w:rsidRPr="009B3724">
        <w:rPr>
          <w:rFonts w:ascii="Arial" w:eastAsia="Times New Roman" w:hAnsi="Arial" w:cs="Arial"/>
          <w:color w:val="333333"/>
          <w:sz w:val="20"/>
          <w:szCs w:val="20"/>
          <w:lang w:eastAsia="en-GB"/>
        </w:rPr>
        <w:t xml:space="preserve"> Senior Lead</w:t>
      </w:r>
      <w:r w:rsidR="000874D0" w:rsidRPr="009B3724">
        <w:rPr>
          <w:rFonts w:ascii="Arial" w:eastAsia="Times New Roman" w:hAnsi="Arial" w:cs="Arial"/>
          <w:color w:val="333333"/>
          <w:sz w:val="20"/>
          <w:szCs w:val="20"/>
          <w:lang w:eastAsia="en-GB"/>
        </w:rPr>
        <w:t xml:space="preserve"> and wider Regional Finance Business Partnering team</w:t>
      </w:r>
      <w:r w:rsidR="00671D7F" w:rsidRPr="009B3724">
        <w:rPr>
          <w:rFonts w:ascii="Arial" w:eastAsia="Times New Roman" w:hAnsi="Arial" w:cs="Arial"/>
          <w:color w:val="333333"/>
          <w:sz w:val="20"/>
          <w:szCs w:val="20"/>
          <w:lang w:eastAsia="en-GB"/>
        </w:rPr>
        <w:t xml:space="preserve">s to </w:t>
      </w:r>
      <w:r w:rsidR="00F314DE" w:rsidRPr="009B3724">
        <w:rPr>
          <w:rFonts w:ascii="Arial" w:eastAsia="Times New Roman" w:hAnsi="Arial" w:cs="Arial"/>
          <w:color w:val="333333"/>
          <w:sz w:val="20"/>
          <w:szCs w:val="20"/>
          <w:lang w:eastAsia="en-GB"/>
        </w:rPr>
        <w:t xml:space="preserve">build a collaborative relationship focused on </w:t>
      </w:r>
      <w:r w:rsidR="00671D7F" w:rsidRPr="009B3724">
        <w:rPr>
          <w:rFonts w:ascii="Arial" w:eastAsia="Times New Roman" w:hAnsi="Arial" w:cs="Arial"/>
          <w:color w:val="333333"/>
          <w:sz w:val="20"/>
          <w:szCs w:val="20"/>
          <w:lang w:eastAsia="en-GB"/>
        </w:rPr>
        <w:t>provid</w:t>
      </w:r>
      <w:r w:rsidR="00140D30" w:rsidRPr="009B3724">
        <w:rPr>
          <w:rFonts w:ascii="Arial" w:eastAsia="Times New Roman" w:hAnsi="Arial" w:cs="Arial"/>
          <w:color w:val="333333"/>
          <w:sz w:val="20"/>
          <w:szCs w:val="20"/>
          <w:lang w:eastAsia="en-GB"/>
        </w:rPr>
        <w:t>ing</w:t>
      </w:r>
      <w:r w:rsidR="00671D7F" w:rsidRPr="009B3724">
        <w:rPr>
          <w:rFonts w:ascii="Arial" w:eastAsia="Times New Roman" w:hAnsi="Arial" w:cs="Arial"/>
          <w:color w:val="333333"/>
          <w:sz w:val="20"/>
          <w:szCs w:val="20"/>
          <w:lang w:eastAsia="en-GB"/>
        </w:rPr>
        <w:t xml:space="preserve"> value add</w:t>
      </w:r>
      <w:r w:rsidR="00D4523A" w:rsidRPr="009B3724">
        <w:rPr>
          <w:rFonts w:ascii="Arial" w:eastAsia="Times New Roman" w:hAnsi="Arial" w:cs="Arial"/>
          <w:color w:val="333333"/>
          <w:sz w:val="20"/>
          <w:szCs w:val="20"/>
          <w:lang w:eastAsia="en-GB"/>
        </w:rPr>
        <w:t xml:space="preserve">ing services for these customers in line with the shared service offering. </w:t>
      </w:r>
    </w:p>
    <w:p w14:paraId="59EAC4FC" w14:textId="77777777" w:rsidR="000528CE" w:rsidRPr="009B3724" w:rsidRDefault="000528CE" w:rsidP="006B1114">
      <w:pPr>
        <w:pStyle w:val="ListParagraph"/>
        <w:spacing w:after="336"/>
        <w:ind w:left="420"/>
        <w:jc w:val="both"/>
        <w:rPr>
          <w:rFonts w:ascii="Arial" w:hAnsi="Arial" w:cs="Arial"/>
          <w:sz w:val="20"/>
          <w:szCs w:val="20"/>
        </w:rPr>
      </w:pPr>
    </w:p>
    <w:p w14:paraId="1E93D18A" w14:textId="30640A34" w:rsidR="000528CE" w:rsidRPr="009B3724" w:rsidRDefault="000528CE" w:rsidP="006B1114">
      <w:pPr>
        <w:pStyle w:val="ListParagraph"/>
        <w:numPr>
          <w:ilvl w:val="0"/>
          <w:numId w:val="49"/>
        </w:numPr>
        <w:spacing w:after="336"/>
        <w:jc w:val="both"/>
        <w:rPr>
          <w:rFonts w:ascii="Arial" w:hAnsi="Arial" w:cs="Arial"/>
          <w:sz w:val="20"/>
          <w:szCs w:val="20"/>
        </w:rPr>
      </w:pPr>
      <w:r w:rsidRPr="009B3724">
        <w:rPr>
          <w:rFonts w:ascii="Arial" w:hAnsi="Arial" w:cs="Arial"/>
          <w:sz w:val="20"/>
          <w:szCs w:val="20"/>
        </w:rPr>
        <w:t>Transformation</w:t>
      </w:r>
      <w:r w:rsidR="2E2EF747" w:rsidRPr="009B3724">
        <w:rPr>
          <w:rFonts w:ascii="Arial" w:hAnsi="Arial" w:cs="Arial"/>
          <w:sz w:val="20"/>
          <w:szCs w:val="20"/>
        </w:rPr>
        <w:t xml:space="preserve"> - </w:t>
      </w:r>
      <w:r w:rsidRPr="009B3724">
        <w:rPr>
          <w:rFonts w:ascii="Arial" w:hAnsi="Arial" w:cs="Arial"/>
          <w:sz w:val="20"/>
          <w:szCs w:val="20"/>
        </w:rPr>
        <w:t xml:space="preserve">Support the co-ordination of process centralisation, </w:t>
      </w:r>
      <w:proofErr w:type="gramStart"/>
      <w:r w:rsidRPr="009B3724">
        <w:rPr>
          <w:rFonts w:ascii="Arial" w:hAnsi="Arial" w:cs="Arial"/>
          <w:sz w:val="20"/>
          <w:szCs w:val="20"/>
        </w:rPr>
        <w:t>standardisation</w:t>
      </w:r>
      <w:proofErr w:type="gramEnd"/>
      <w:r w:rsidRPr="009B3724">
        <w:rPr>
          <w:rFonts w:ascii="Arial" w:hAnsi="Arial" w:cs="Arial"/>
          <w:sz w:val="20"/>
          <w:szCs w:val="20"/>
        </w:rPr>
        <w:t xml:space="preserve"> and simplification. In pursuit of the above</w:t>
      </w:r>
      <w:r w:rsidR="003A7727" w:rsidRPr="009B3724">
        <w:rPr>
          <w:rFonts w:ascii="Arial" w:hAnsi="Arial" w:cs="Arial"/>
          <w:sz w:val="20"/>
          <w:szCs w:val="20"/>
        </w:rPr>
        <w:t>,</w:t>
      </w:r>
      <w:r w:rsidRPr="009B3724">
        <w:rPr>
          <w:rFonts w:ascii="Arial" w:hAnsi="Arial" w:cs="Arial"/>
          <w:sz w:val="20"/>
          <w:szCs w:val="20"/>
        </w:rPr>
        <w:t xml:space="preserve"> work with </w:t>
      </w:r>
      <w:r w:rsidR="00AE1D90" w:rsidRPr="009B3724">
        <w:rPr>
          <w:rFonts w:ascii="Arial" w:hAnsi="Arial" w:cs="Arial"/>
          <w:sz w:val="20"/>
          <w:szCs w:val="20"/>
        </w:rPr>
        <w:t xml:space="preserve">the team and </w:t>
      </w:r>
      <w:r w:rsidRPr="009B3724">
        <w:rPr>
          <w:rFonts w:ascii="Arial" w:hAnsi="Arial" w:cs="Arial"/>
          <w:sz w:val="20"/>
          <w:szCs w:val="20"/>
        </w:rPr>
        <w:t xml:space="preserve">the other finance leaders to </w:t>
      </w:r>
      <w:r w:rsidR="003030AA" w:rsidRPr="009B3724">
        <w:rPr>
          <w:rFonts w:ascii="Arial" w:hAnsi="Arial" w:cs="Arial"/>
          <w:sz w:val="20"/>
          <w:szCs w:val="20"/>
        </w:rPr>
        <w:t>continuously review and improve key processes and controls with the aim of driving efficiencies and accuracy</w:t>
      </w:r>
      <w:r w:rsidR="00BE327E" w:rsidRPr="009B3724">
        <w:rPr>
          <w:rFonts w:ascii="Arial" w:hAnsi="Arial" w:cs="Arial"/>
          <w:sz w:val="20"/>
          <w:szCs w:val="20"/>
        </w:rPr>
        <w:t>.</w:t>
      </w:r>
      <w:r w:rsidR="003030AA" w:rsidRPr="009B3724">
        <w:rPr>
          <w:rFonts w:ascii="Arial" w:hAnsi="Arial" w:cs="Arial"/>
          <w:sz w:val="20"/>
          <w:szCs w:val="20"/>
        </w:rPr>
        <w:t xml:space="preserve"> </w:t>
      </w:r>
      <w:r w:rsidR="00BE327E" w:rsidRPr="009B3724">
        <w:rPr>
          <w:rFonts w:ascii="Arial" w:hAnsi="Arial" w:cs="Arial"/>
          <w:sz w:val="20"/>
          <w:szCs w:val="20"/>
        </w:rPr>
        <w:t>D</w:t>
      </w:r>
      <w:r w:rsidRPr="009B3724">
        <w:rPr>
          <w:rFonts w:ascii="Arial" w:hAnsi="Arial" w:cs="Arial"/>
          <w:sz w:val="20"/>
          <w:szCs w:val="20"/>
        </w:rPr>
        <w:t>evelop and enhance process</w:t>
      </w:r>
      <w:r w:rsidR="00C169E6" w:rsidRPr="009B3724">
        <w:rPr>
          <w:rFonts w:ascii="Arial" w:hAnsi="Arial" w:cs="Arial"/>
          <w:sz w:val="20"/>
          <w:szCs w:val="20"/>
        </w:rPr>
        <w:t xml:space="preserve">es </w:t>
      </w:r>
      <w:r w:rsidR="00BE327E" w:rsidRPr="009B3724">
        <w:rPr>
          <w:rFonts w:ascii="Arial" w:hAnsi="Arial" w:cs="Arial"/>
          <w:sz w:val="20"/>
          <w:szCs w:val="20"/>
        </w:rPr>
        <w:t>by instilling</w:t>
      </w:r>
      <w:r w:rsidRPr="009B3724">
        <w:rPr>
          <w:rFonts w:ascii="Arial" w:hAnsi="Arial" w:cs="Arial"/>
          <w:sz w:val="20"/>
          <w:szCs w:val="20"/>
        </w:rPr>
        <w:t xml:space="preserve"> a</w:t>
      </w:r>
      <w:r w:rsidR="00675977" w:rsidRPr="009B3724">
        <w:rPr>
          <w:rFonts w:ascii="Arial" w:hAnsi="Arial" w:cs="Arial"/>
          <w:sz w:val="20"/>
          <w:szCs w:val="20"/>
        </w:rPr>
        <w:t>n ongoing</w:t>
      </w:r>
      <w:r w:rsidRPr="009B3724">
        <w:rPr>
          <w:rFonts w:ascii="Arial" w:hAnsi="Arial" w:cs="Arial"/>
          <w:sz w:val="20"/>
          <w:szCs w:val="20"/>
        </w:rPr>
        <w:t xml:space="preserve"> quality management system to monitor process efficiency and effectiveness within the </w:t>
      </w:r>
      <w:r w:rsidR="00C169E6" w:rsidRPr="009B3724">
        <w:rPr>
          <w:rFonts w:ascii="Arial" w:hAnsi="Arial" w:cs="Arial"/>
          <w:sz w:val="20"/>
          <w:szCs w:val="20"/>
        </w:rPr>
        <w:t>Shared Services</w:t>
      </w:r>
      <w:r w:rsidRPr="009B3724">
        <w:rPr>
          <w:rFonts w:ascii="Arial" w:hAnsi="Arial" w:cs="Arial"/>
          <w:sz w:val="20"/>
          <w:szCs w:val="20"/>
        </w:rPr>
        <w:t xml:space="preserve"> environment to ensure identification and prioritisation of opportunities for improvement. </w:t>
      </w:r>
    </w:p>
    <w:p w14:paraId="121874F7" w14:textId="2F5AFADD" w:rsidR="00665C39" w:rsidRPr="009B3724" w:rsidRDefault="00665C39" w:rsidP="006B1114">
      <w:pPr>
        <w:spacing w:after="336"/>
        <w:jc w:val="both"/>
        <w:rPr>
          <w:rFonts w:ascii="Arial" w:hAnsi="Arial" w:cs="Arial"/>
          <w:sz w:val="20"/>
          <w:szCs w:val="20"/>
        </w:rPr>
      </w:pPr>
      <w:r w:rsidRPr="009B3724">
        <w:rPr>
          <w:rFonts w:ascii="Arial" w:hAnsi="Arial" w:cs="Arial"/>
          <w:sz w:val="20"/>
          <w:szCs w:val="20"/>
        </w:rPr>
        <w:t>You should combine excellent numeracy skills with the ability to analyse and present complex data. You should be able to implement a fit for purpose service offering, covering:</w:t>
      </w:r>
    </w:p>
    <w:p w14:paraId="2F066AA0" w14:textId="03EFD5FE" w:rsidR="00BB3FBA" w:rsidRPr="009B3724" w:rsidRDefault="00BB3FBA" w:rsidP="006B1114">
      <w:pPr>
        <w:pStyle w:val="ListParagraph"/>
        <w:widowControl w:val="0"/>
        <w:numPr>
          <w:ilvl w:val="0"/>
          <w:numId w:val="47"/>
        </w:numPr>
        <w:tabs>
          <w:tab w:val="left" w:pos="409"/>
        </w:tabs>
        <w:autoSpaceDE w:val="0"/>
        <w:autoSpaceDN w:val="0"/>
        <w:adjustRightInd w:val="0"/>
        <w:spacing w:after="0"/>
        <w:ind w:left="357" w:right="113" w:hanging="357"/>
        <w:jc w:val="both"/>
        <w:rPr>
          <w:rFonts w:ascii="Arial" w:hAnsi="Arial" w:cs="Arial"/>
          <w:sz w:val="20"/>
          <w:szCs w:val="20"/>
        </w:rPr>
      </w:pPr>
      <w:r w:rsidRPr="009B3724">
        <w:rPr>
          <w:rFonts w:ascii="Arial" w:hAnsi="Arial" w:cs="Arial"/>
          <w:sz w:val="20"/>
          <w:szCs w:val="20"/>
        </w:rPr>
        <w:t>Ensure all reporting is fit for purpose, relevant and accurate (Content/Style/Completeness)</w:t>
      </w:r>
      <w:r w:rsidR="008546FA" w:rsidRPr="009B3724">
        <w:rPr>
          <w:rFonts w:ascii="Arial" w:hAnsi="Arial" w:cs="Arial"/>
          <w:sz w:val="20"/>
          <w:szCs w:val="20"/>
        </w:rPr>
        <w:t>.</w:t>
      </w:r>
    </w:p>
    <w:p w14:paraId="4EA72298" w14:textId="60A41FAD" w:rsidR="008546FA" w:rsidRPr="009B3724" w:rsidRDefault="008546FA" w:rsidP="006B1114">
      <w:pPr>
        <w:pStyle w:val="ListParagraph"/>
        <w:numPr>
          <w:ilvl w:val="0"/>
          <w:numId w:val="47"/>
        </w:numPr>
        <w:autoSpaceDE w:val="0"/>
        <w:autoSpaceDN w:val="0"/>
        <w:adjustRightInd w:val="0"/>
        <w:jc w:val="both"/>
        <w:rPr>
          <w:rFonts w:ascii="Arial" w:hAnsi="Arial" w:cs="Arial"/>
          <w:sz w:val="20"/>
          <w:szCs w:val="20"/>
        </w:rPr>
      </w:pPr>
      <w:r w:rsidRPr="009B3724">
        <w:rPr>
          <w:rFonts w:ascii="Arial" w:hAnsi="Arial" w:cs="Arial"/>
          <w:sz w:val="20"/>
          <w:szCs w:val="20"/>
        </w:rPr>
        <w:t>Ensur</w:t>
      </w:r>
      <w:r w:rsidR="00142173" w:rsidRPr="009B3724">
        <w:rPr>
          <w:rFonts w:ascii="Arial" w:hAnsi="Arial" w:cs="Arial"/>
          <w:sz w:val="20"/>
          <w:szCs w:val="20"/>
        </w:rPr>
        <w:t>e</w:t>
      </w:r>
      <w:r w:rsidRPr="009B3724">
        <w:rPr>
          <w:rFonts w:ascii="Arial" w:hAnsi="Arial" w:cs="Arial"/>
          <w:sz w:val="20"/>
          <w:szCs w:val="20"/>
        </w:rPr>
        <w:t xml:space="preserve"> that all deadlines and reporting requirements are met.</w:t>
      </w:r>
      <w:r w:rsidR="00D87AD2" w:rsidRPr="009B3724">
        <w:rPr>
          <w:rFonts w:ascii="Arial" w:hAnsi="Arial" w:cs="Arial"/>
          <w:sz w:val="20"/>
          <w:szCs w:val="20"/>
        </w:rPr>
        <w:t xml:space="preserve"> </w:t>
      </w:r>
      <w:r w:rsidRPr="009B3724">
        <w:rPr>
          <w:rFonts w:ascii="Arial" w:hAnsi="Arial" w:cs="Arial"/>
          <w:sz w:val="20"/>
          <w:szCs w:val="20"/>
        </w:rPr>
        <w:t xml:space="preserve"> </w:t>
      </w:r>
    </w:p>
    <w:p w14:paraId="790E5E7D" w14:textId="485FCE1F" w:rsidR="009B7B8F" w:rsidRPr="009B3724" w:rsidRDefault="009B7B8F" w:rsidP="006B1114">
      <w:pPr>
        <w:pStyle w:val="ListParagraph"/>
        <w:numPr>
          <w:ilvl w:val="0"/>
          <w:numId w:val="47"/>
        </w:numPr>
        <w:autoSpaceDE w:val="0"/>
        <w:autoSpaceDN w:val="0"/>
        <w:adjustRightInd w:val="0"/>
        <w:jc w:val="both"/>
        <w:rPr>
          <w:rFonts w:ascii="Arial" w:hAnsi="Arial" w:cs="Arial"/>
          <w:sz w:val="20"/>
          <w:szCs w:val="20"/>
        </w:rPr>
      </w:pPr>
      <w:r w:rsidRPr="009B3724">
        <w:rPr>
          <w:rFonts w:ascii="Arial" w:hAnsi="Arial" w:cs="Arial"/>
          <w:sz w:val="20"/>
          <w:szCs w:val="20"/>
        </w:rPr>
        <w:t>Lead on the income to cost link to drive a better understanding of our income</w:t>
      </w:r>
      <w:r w:rsidR="00DB4DAF" w:rsidRPr="009B3724">
        <w:rPr>
          <w:rFonts w:ascii="Arial" w:hAnsi="Arial" w:cs="Arial"/>
          <w:sz w:val="20"/>
          <w:szCs w:val="20"/>
        </w:rPr>
        <w:t xml:space="preserve"> and billing.</w:t>
      </w:r>
      <w:r w:rsidRPr="009B3724">
        <w:rPr>
          <w:rFonts w:ascii="Arial" w:hAnsi="Arial" w:cs="Arial"/>
          <w:sz w:val="20"/>
          <w:szCs w:val="20"/>
        </w:rPr>
        <w:t xml:space="preserve"> </w:t>
      </w:r>
    </w:p>
    <w:p w14:paraId="5CFE2C39" w14:textId="77777777" w:rsidR="009B7B8F" w:rsidRPr="009B3724" w:rsidRDefault="009B7B8F" w:rsidP="006B1114">
      <w:pPr>
        <w:pStyle w:val="ListParagraph"/>
        <w:widowControl w:val="0"/>
        <w:numPr>
          <w:ilvl w:val="0"/>
          <w:numId w:val="47"/>
        </w:numPr>
        <w:tabs>
          <w:tab w:val="left" w:pos="409"/>
        </w:tabs>
        <w:autoSpaceDE w:val="0"/>
        <w:autoSpaceDN w:val="0"/>
        <w:adjustRightInd w:val="0"/>
        <w:spacing w:after="0"/>
        <w:ind w:left="357" w:right="113" w:hanging="357"/>
        <w:jc w:val="both"/>
        <w:rPr>
          <w:rFonts w:ascii="Arial" w:hAnsi="Arial" w:cs="Arial"/>
          <w:sz w:val="20"/>
          <w:szCs w:val="20"/>
        </w:rPr>
      </w:pPr>
      <w:r w:rsidRPr="009B3724">
        <w:rPr>
          <w:rFonts w:ascii="Arial" w:hAnsi="Arial" w:cs="Arial"/>
          <w:sz w:val="20"/>
          <w:szCs w:val="20"/>
        </w:rPr>
        <w:t xml:space="preserve">Understanding the risk and opportunities relating to the company’s performance and position. </w:t>
      </w:r>
    </w:p>
    <w:p w14:paraId="75307FCA" w14:textId="29D31A77" w:rsidR="009B7B8F" w:rsidRPr="009B3724" w:rsidRDefault="009B7B8F" w:rsidP="006B1114">
      <w:pPr>
        <w:pStyle w:val="ListParagraph"/>
        <w:widowControl w:val="0"/>
        <w:numPr>
          <w:ilvl w:val="0"/>
          <w:numId w:val="47"/>
        </w:numPr>
        <w:tabs>
          <w:tab w:val="left" w:pos="409"/>
        </w:tabs>
        <w:autoSpaceDE w:val="0"/>
        <w:autoSpaceDN w:val="0"/>
        <w:adjustRightInd w:val="0"/>
        <w:spacing w:after="0"/>
        <w:ind w:left="357" w:right="113" w:hanging="357"/>
        <w:jc w:val="both"/>
        <w:rPr>
          <w:rFonts w:ascii="Arial" w:hAnsi="Arial" w:cs="Arial"/>
          <w:sz w:val="20"/>
          <w:szCs w:val="20"/>
        </w:rPr>
      </w:pPr>
      <w:r w:rsidRPr="009B3724">
        <w:rPr>
          <w:rFonts w:ascii="Arial" w:hAnsi="Arial" w:cs="Arial"/>
          <w:sz w:val="20"/>
          <w:szCs w:val="20"/>
        </w:rPr>
        <w:t xml:space="preserve">Continuous improvement to processes and procedures across </w:t>
      </w:r>
      <w:r w:rsidR="003E3A81" w:rsidRPr="009B3724">
        <w:rPr>
          <w:rFonts w:ascii="Arial" w:hAnsi="Arial" w:cs="Arial"/>
          <w:sz w:val="20"/>
          <w:szCs w:val="20"/>
        </w:rPr>
        <w:t>Shared Services</w:t>
      </w:r>
      <w:r w:rsidRPr="009B3724">
        <w:rPr>
          <w:rFonts w:ascii="Arial" w:hAnsi="Arial" w:cs="Arial"/>
          <w:sz w:val="20"/>
          <w:szCs w:val="20"/>
        </w:rPr>
        <w:t xml:space="preserve"> and wider Finance.</w:t>
      </w:r>
    </w:p>
    <w:p w14:paraId="22AB0D4A" w14:textId="75D03639" w:rsidR="006119DF" w:rsidRPr="009B3724" w:rsidRDefault="004B20DC" w:rsidP="006B1114">
      <w:pPr>
        <w:pStyle w:val="ListParagraph"/>
        <w:widowControl w:val="0"/>
        <w:numPr>
          <w:ilvl w:val="0"/>
          <w:numId w:val="47"/>
        </w:numPr>
        <w:tabs>
          <w:tab w:val="left" w:pos="409"/>
        </w:tabs>
        <w:autoSpaceDE w:val="0"/>
        <w:autoSpaceDN w:val="0"/>
        <w:adjustRightInd w:val="0"/>
        <w:spacing w:after="0"/>
        <w:ind w:left="357" w:right="113" w:hanging="357"/>
        <w:jc w:val="both"/>
        <w:rPr>
          <w:rFonts w:ascii="Arial" w:hAnsi="Arial" w:cs="Arial"/>
          <w:sz w:val="20"/>
          <w:szCs w:val="20"/>
        </w:rPr>
      </w:pPr>
      <w:r w:rsidRPr="009B3724">
        <w:rPr>
          <w:rFonts w:ascii="Arial" w:hAnsi="Arial" w:cs="Arial"/>
          <w:sz w:val="20"/>
          <w:szCs w:val="20"/>
        </w:rPr>
        <w:t>S</w:t>
      </w:r>
      <w:r w:rsidR="006119DF" w:rsidRPr="009B3724">
        <w:rPr>
          <w:rFonts w:ascii="Arial" w:hAnsi="Arial" w:cs="Arial"/>
          <w:sz w:val="20"/>
          <w:szCs w:val="20"/>
        </w:rPr>
        <w:t>upport the growth and development of the teams’ service offering</w:t>
      </w:r>
      <w:r w:rsidRPr="009B3724">
        <w:rPr>
          <w:rFonts w:ascii="Arial" w:hAnsi="Arial" w:cs="Arial"/>
          <w:sz w:val="20"/>
          <w:szCs w:val="20"/>
        </w:rPr>
        <w:t xml:space="preserve"> under Shared Services.</w:t>
      </w:r>
    </w:p>
    <w:p w14:paraId="4F4BE878" w14:textId="422F17A9" w:rsidR="00665C39" w:rsidRPr="009B3724" w:rsidRDefault="00665C39" w:rsidP="006B1114">
      <w:pPr>
        <w:pStyle w:val="ListParagraph"/>
        <w:widowControl w:val="0"/>
        <w:numPr>
          <w:ilvl w:val="0"/>
          <w:numId w:val="47"/>
        </w:numPr>
        <w:tabs>
          <w:tab w:val="left" w:pos="409"/>
        </w:tabs>
        <w:autoSpaceDE w:val="0"/>
        <w:autoSpaceDN w:val="0"/>
        <w:adjustRightInd w:val="0"/>
        <w:spacing w:after="0"/>
        <w:ind w:left="357" w:right="113" w:hanging="357"/>
        <w:jc w:val="both"/>
        <w:rPr>
          <w:rFonts w:ascii="Arial" w:hAnsi="Arial" w:cs="Arial"/>
          <w:sz w:val="20"/>
          <w:szCs w:val="20"/>
        </w:rPr>
      </w:pPr>
      <w:r w:rsidRPr="009B3724">
        <w:rPr>
          <w:rFonts w:ascii="Arial" w:hAnsi="Arial" w:cs="Arial"/>
          <w:sz w:val="20"/>
          <w:szCs w:val="20"/>
        </w:rPr>
        <w:t>Appropriate internal control</w:t>
      </w:r>
      <w:r w:rsidR="007E0EB3" w:rsidRPr="009B3724">
        <w:rPr>
          <w:rFonts w:ascii="Arial" w:hAnsi="Arial" w:cs="Arial"/>
          <w:sz w:val="20"/>
          <w:szCs w:val="20"/>
        </w:rPr>
        <w:t>s</w:t>
      </w:r>
      <w:r w:rsidRPr="009B3724">
        <w:rPr>
          <w:rFonts w:ascii="Arial" w:hAnsi="Arial" w:cs="Arial"/>
          <w:sz w:val="20"/>
          <w:szCs w:val="20"/>
        </w:rPr>
        <w:t xml:space="preserve"> and governance.</w:t>
      </w:r>
    </w:p>
    <w:p w14:paraId="2E221B09" w14:textId="6DEC1537" w:rsidR="00665C39" w:rsidRPr="009B3724" w:rsidRDefault="00665C39" w:rsidP="006B1114">
      <w:pPr>
        <w:pStyle w:val="ListParagraph"/>
        <w:widowControl w:val="0"/>
        <w:numPr>
          <w:ilvl w:val="0"/>
          <w:numId w:val="47"/>
        </w:numPr>
        <w:tabs>
          <w:tab w:val="left" w:pos="409"/>
        </w:tabs>
        <w:autoSpaceDE w:val="0"/>
        <w:autoSpaceDN w:val="0"/>
        <w:adjustRightInd w:val="0"/>
        <w:spacing w:after="0"/>
        <w:ind w:left="357" w:right="113" w:hanging="357"/>
        <w:jc w:val="both"/>
        <w:rPr>
          <w:rFonts w:ascii="Arial" w:hAnsi="Arial" w:cs="Arial"/>
          <w:sz w:val="20"/>
          <w:szCs w:val="20"/>
        </w:rPr>
      </w:pPr>
      <w:r w:rsidRPr="009B3724">
        <w:rPr>
          <w:rFonts w:ascii="Arial" w:hAnsi="Arial" w:cs="Arial"/>
          <w:sz w:val="20"/>
          <w:szCs w:val="20"/>
        </w:rPr>
        <w:t xml:space="preserve">All Policies and procedures – reviewed </w:t>
      </w:r>
      <w:r w:rsidR="00FD05C3" w:rsidRPr="009B3724">
        <w:rPr>
          <w:rFonts w:ascii="Arial" w:hAnsi="Arial" w:cs="Arial"/>
          <w:sz w:val="20"/>
          <w:szCs w:val="20"/>
        </w:rPr>
        <w:t>regularly</w:t>
      </w:r>
      <w:r w:rsidRPr="009B3724">
        <w:rPr>
          <w:rFonts w:ascii="Arial" w:hAnsi="Arial" w:cs="Arial"/>
          <w:sz w:val="20"/>
          <w:szCs w:val="20"/>
        </w:rPr>
        <w:t xml:space="preserve"> and appropriat</w:t>
      </w:r>
      <w:r w:rsidR="00FD05C3" w:rsidRPr="009B3724">
        <w:rPr>
          <w:rFonts w:ascii="Arial" w:hAnsi="Arial" w:cs="Arial"/>
          <w:sz w:val="20"/>
          <w:szCs w:val="20"/>
        </w:rPr>
        <w:t xml:space="preserve">ely </w:t>
      </w:r>
      <w:r w:rsidRPr="009B3724">
        <w:rPr>
          <w:rFonts w:ascii="Arial" w:hAnsi="Arial" w:cs="Arial"/>
          <w:sz w:val="20"/>
          <w:szCs w:val="20"/>
        </w:rPr>
        <w:t>update</w:t>
      </w:r>
      <w:r w:rsidR="00FD05C3" w:rsidRPr="009B3724">
        <w:rPr>
          <w:rFonts w:ascii="Arial" w:hAnsi="Arial" w:cs="Arial"/>
          <w:sz w:val="20"/>
          <w:szCs w:val="20"/>
        </w:rPr>
        <w:t>d</w:t>
      </w:r>
      <w:r w:rsidRPr="009B3724">
        <w:rPr>
          <w:rFonts w:ascii="Arial" w:hAnsi="Arial" w:cs="Arial"/>
          <w:sz w:val="20"/>
          <w:szCs w:val="20"/>
        </w:rPr>
        <w:t>.</w:t>
      </w:r>
    </w:p>
    <w:p w14:paraId="33B4CA79" w14:textId="47C5C882" w:rsidR="00102490" w:rsidRPr="009B3724" w:rsidRDefault="00FD05C3" w:rsidP="00102490">
      <w:pPr>
        <w:pStyle w:val="ListParagraph"/>
        <w:numPr>
          <w:ilvl w:val="0"/>
          <w:numId w:val="50"/>
        </w:numPr>
        <w:autoSpaceDE w:val="0"/>
        <w:autoSpaceDN w:val="0"/>
        <w:adjustRightInd w:val="0"/>
        <w:ind w:left="360"/>
        <w:jc w:val="both"/>
        <w:rPr>
          <w:rFonts w:ascii="Arial" w:hAnsi="Arial" w:cs="Arial"/>
          <w:sz w:val="20"/>
          <w:szCs w:val="20"/>
        </w:rPr>
      </w:pPr>
      <w:r w:rsidRPr="009B3724">
        <w:rPr>
          <w:rFonts w:ascii="Arial" w:hAnsi="Arial" w:cs="Arial"/>
          <w:sz w:val="20"/>
          <w:szCs w:val="20"/>
        </w:rPr>
        <w:lastRenderedPageBreak/>
        <w:t xml:space="preserve">Develop and grow the team </w:t>
      </w:r>
      <w:r w:rsidR="000E1837" w:rsidRPr="009B3724">
        <w:rPr>
          <w:rFonts w:ascii="Arial" w:hAnsi="Arial" w:cs="Arial"/>
          <w:sz w:val="20"/>
          <w:szCs w:val="20"/>
        </w:rPr>
        <w:t>through</w:t>
      </w:r>
      <w:r w:rsidRPr="009B3724">
        <w:rPr>
          <w:rFonts w:ascii="Arial" w:hAnsi="Arial" w:cs="Arial"/>
          <w:sz w:val="20"/>
          <w:szCs w:val="20"/>
        </w:rPr>
        <w:t xml:space="preserve"> personal and professional development, </w:t>
      </w:r>
      <w:proofErr w:type="gramStart"/>
      <w:r w:rsidRPr="009B3724">
        <w:rPr>
          <w:rFonts w:ascii="Arial" w:hAnsi="Arial" w:cs="Arial"/>
          <w:sz w:val="20"/>
          <w:szCs w:val="20"/>
        </w:rPr>
        <w:t>training</w:t>
      </w:r>
      <w:proofErr w:type="gramEnd"/>
      <w:r w:rsidRPr="009B3724">
        <w:rPr>
          <w:rFonts w:ascii="Arial" w:hAnsi="Arial" w:cs="Arial"/>
          <w:sz w:val="20"/>
          <w:szCs w:val="20"/>
        </w:rPr>
        <w:t xml:space="preserve"> and upskilling</w:t>
      </w:r>
      <w:r w:rsidR="00102490" w:rsidRPr="009B3724">
        <w:rPr>
          <w:rFonts w:ascii="Arial" w:hAnsi="Arial" w:cs="Arial"/>
          <w:sz w:val="20"/>
          <w:szCs w:val="20"/>
        </w:rPr>
        <w:t>; providing motivation, drive and a clear sense of purpose.</w:t>
      </w:r>
    </w:p>
    <w:p w14:paraId="031E8283" w14:textId="55C2F819" w:rsidR="00E347A5" w:rsidRPr="009B3724" w:rsidRDefault="00665C39" w:rsidP="00102490">
      <w:pPr>
        <w:pStyle w:val="ListParagraph"/>
        <w:numPr>
          <w:ilvl w:val="0"/>
          <w:numId w:val="50"/>
        </w:numPr>
        <w:autoSpaceDE w:val="0"/>
        <w:autoSpaceDN w:val="0"/>
        <w:adjustRightInd w:val="0"/>
        <w:ind w:left="360"/>
        <w:jc w:val="both"/>
        <w:rPr>
          <w:rFonts w:ascii="Arial" w:hAnsi="Arial" w:cs="Arial"/>
          <w:sz w:val="20"/>
          <w:szCs w:val="20"/>
        </w:rPr>
      </w:pPr>
      <w:r w:rsidRPr="009B3724">
        <w:rPr>
          <w:rFonts w:ascii="Arial" w:hAnsi="Arial" w:cs="Arial"/>
          <w:sz w:val="20"/>
          <w:szCs w:val="20"/>
        </w:rPr>
        <w:t xml:space="preserve">Deputise for the </w:t>
      </w:r>
      <w:r w:rsidR="000C2A9C" w:rsidRPr="009B3724">
        <w:rPr>
          <w:rFonts w:ascii="Arial" w:hAnsi="Arial" w:cs="Arial"/>
          <w:sz w:val="20"/>
          <w:szCs w:val="20"/>
        </w:rPr>
        <w:t>Business Shared Services Delivery Lead</w:t>
      </w:r>
      <w:r w:rsidRPr="009B3724">
        <w:rPr>
          <w:rFonts w:ascii="Arial" w:hAnsi="Arial" w:cs="Arial"/>
          <w:sz w:val="20"/>
          <w:szCs w:val="20"/>
        </w:rPr>
        <w:t xml:space="preserve"> when necessary.</w:t>
      </w:r>
    </w:p>
    <w:p w14:paraId="4471636C" w14:textId="1B002849" w:rsidR="00665C39" w:rsidRPr="009B3724" w:rsidRDefault="00876EA0" w:rsidP="006B1114">
      <w:pPr>
        <w:pStyle w:val="ListParagraph"/>
        <w:widowControl w:val="0"/>
        <w:numPr>
          <w:ilvl w:val="0"/>
          <w:numId w:val="47"/>
        </w:numPr>
        <w:tabs>
          <w:tab w:val="left" w:pos="409"/>
        </w:tabs>
        <w:autoSpaceDE w:val="0"/>
        <w:autoSpaceDN w:val="0"/>
        <w:adjustRightInd w:val="0"/>
        <w:spacing w:after="0"/>
        <w:ind w:left="357" w:right="113" w:hanging="357"/>
        <w:jc w:val="both"/>
        <w:rPr>
          <w:rFonts w:ascii="Arial" w:hAnsi="Arial" w:cs="Arial"/>
          <w:sz w:val="20"/>
          <w:szCs w:val="20"/>
        </w:rPr>
      </w:pPr>
      <w:r w:rsidRPr="009B3724">
        <w:rPr>
          <w:rFonts w:ascii="Arial" w:hAnsi="Arial" w:cs="Arial"/>
          <w:sz w:val="20"/>
          <w:szCs w:val="20"/>
        </w:rPr>
        <w:t>Support</w:t>
      </w:r>
      <w:r w:rsidR="00665C39" w:rsidRPr="009B3724">
        <w:rPr>
          <w:rFonts w:ascii="Arial" w:hAnsi="Arial" w:cs="Arial"/>
          <w:sz w:val="20"/>
          <w:szCs w:val="20"/>
        </w:rPr>
        <w:t xml:space="preserve"> </w:t>
      </w:r>
      <w:r w:rsidR="00BE7756" w:rsidRPr="009B3724">
        <w:rPr>
          <w:rFonts w:ascii="Arial" w:hAnsi="Arial" w:cs="Arial"/>
          <w:sz w:val="20"/>
          <w:szCs w:val="20"/>
        </w:rPr>
        <w:t xml:space="preserve">the </w:t>
      </w:r>
      <w:r w:rsidR="00E347A5" w:rsidRPr="009B3724">
        <w:rPr>
          <w:rFonts w:ascii="Arial" w:eastAsia="Times New Roman" w:hAnsi="Arial" w:cs="Arial"/>
          <w:color w:val="333333"/>
          <w:sz w:val="20"/>
          <w:szCs w:val="20"/>
          <w:lang w:eastAsia="en-GB"/>
        </w:rPr>
        <w:t xml:space="preserve">Get, </w:t>
      </w:r>
      <w:r w:rsidR="00BE7756" w:rsidRPr="009B3724">
        <w:rPr>
          <w:rFonts w:ascii="Arial" w:eastAsia="Times New Roman" w:hAnsi="Arial" w:cs="Arial"/>
          <w:color w:val="333333"/>
          <w:sz w:val="20"/>
          <w:szCs w:val="20"/>
          <w:lang w:eastAsia="en-GB"/>
        </w:rPr>
        <w:t>G</w:t>
      </w:r>
      <w:r w:rsidR="00E347A5" w:rsidRPr="009B3724">
        <w:rPr>
          <w:rFonts w:ascii="Arial" w:eastAsia="Times New Roman" w:hAnsi="Arial" w:cs="Arial"/>
          <w:color w:val="333333"/>
          <w:sz w:val="20"/>
          <w:szCs w:val="20"/>
          <w:lang w:eastAsia="en-GB"/>
        </w:rPr>
        <w:t xml:space="preserve">row, </w:t>
      </w:r>
      <w:proofErr w:type="gramStart"/>
      <w:r w:rsidR="00BE7756" w:rsidRPr="009B3724">
        <w:rPr>
          <w:rFonts w:ascii="Arial" w:eastAsia="Times New Roman" w:hAnsi="Arial" w:cs="Arial"/>
          <w:color w:val="333333"/>
          <w:sz w:val="20"/>
          <w:szCs w:val="20"/>
          <w:lang w:eastAsia="en-GB"/>
        </w:rPr>
        <w:t>K</w:t>
      </w:r>
      <w:r w:rsidR="00E347A5" w:rsidRPr="009B3724">
        <w:rPr>
          <w:rFonts w:ascii="Arial" w:eastAsia="Times New Roman" w:hAnsi="Arial" w:cs="Arial"/>
          <w:color w:val="333333"/>
          <w:sz w:val="20"/>
          <w:szCs w:val="20"/>
          <w:lang w:eastAsia="en-GB"/>
        </w:rPr>
        <w:t>eep</w:t>
      </w:r>
      <w:proofErr w:type="gramEnd"/>
      <w:r w:rsidR="00E347A5" w:rsidRPr="009B3724">
        <w:rPr>
          <w:rFonts w:ascii="Arial" w:eastAsia="Times New Roman" w:hAnsi="Arial" w:cs="Arial"/>
          <w:color w:val="333333"/>
          <w:sz w:val="20"/>
          <w:szCs w:val="20"/>
          <w:lang w:eastAsia="en-GB"/>
        </w:rPr>
        <w:t xml:space="preserve"> </w:t>
      </w:r>
      <w:r w:rsidR="00BE7756" w:rsidRPr="009B3724">
        <w:rPr>
          <w:rFonts w:ascii="Arial" w:eastAsia="Times New Roman" w:hAnsi="Arial" w:cs="Arial"/>
          <w:color w:val="333333"/>
          <w:sz w:val="20"/>
          <w:szCs w:val="20"/>
          <w:lang w:eastAsia="en-GB"/>
        </w:rPr>
        <w:t xml:space="preserve">people strategy across the whole of the </w:t>
      </w:r>
      <w:r w:rsidR="00E347A5" w:rsidRPr="009B3724">
        <w:rPr>
          <w:rFonts w:ascii="Arial" w:eastAsia="Times New Roman" w:hAnsi="Arial" w:cs="Arial"/>
          <w:color w:val="333333"/>
          <w:sz w:val="20"/>
          <w:szCs w:val="20"/>
          <w:lang w:eastAsia="en-GB"/>
        </w:rPr>
        <w:t>shared services</w:t>
      </w:r>
      <w:r w:rsidR="00BE7756" w:rsidRPr="009B3724">
        <w:rPr>
          <w:rFonts w:ascii="Arial" w:eastAsia="Times New Roman" w:hAnsi="Arial" w:cs="Arial"/>
          <w:color w:val="333333"/>
          <w:sz w:val="20"/>
          <w:szCs w:val="20"/>
          <w:lang w:eastAsia="en-GB"/>
        </w:rPr>
        <w:t xml:space="preserve"> team, </w:t>
      </w:r>
      <w:r w:rsidR="002B3502" w:rsidRPr="009B3724">
        <w:rPr>
          <w:rFonts w:ascii="Arial" w:eastAsia="Times New Roman" w:hAnsi="Arial" w:cs="Arial"/>
          <w:color w:val="333333"/>
          <w:sz w:val="20"/>
          <w:szCs w:val="20"/>
          <w:lang w:eastAsia="en-GB"/>
        </w:rPr>
        <w:t xml:space="preserve">and support peers and </w:t>
      </w:r>
      <w:r w:rsidRPr="009B3724">
        <w:rPr>
          <w:rFonts w:ascii="Arial" w:eastAsia="Times New Roman" w:hAnsi="Arial" w:cs="Arial"/>
          <w:color w:val="333333"/>
          <w:sz w:val="20"/>
          <w:szCs w:val="20"/>
          <w:lang w:eastAsia="en-GB"/>
        </w:rPr>
        <w:t xml:space="preserve">other line managers </w:t>
      </w:r>
      <w:r w:rsidR="00143A63" w:rsidRPr="009B3724">
        <w:rPr>
          <w:rFonts w:ascii="Arial" w:eastAsia="Times New Roman" w:hAnsi="Arial" w:cs="Arial"/>
          <w:color w:val="333333"/>
          <w:sz w:val="20"/>
          <w:szCs w:val="20"/>
          <w:lang w:eastAsia="en-GB"/>
        </w:rPr>
        <w:t>in</w:t>
      </w:r>
      <w:r w:rsidRPr="009B3724">
        <w:rPr>
          <w:rFonts w:ascii="Arial" w:eastAsia="Times New Roman" w:hAnsi="Arial" w:cs="Arial"/>
          <w:color w:val="333333"/>
          <w:sz w:val="20"/>
          <w:szCs w:val="20"/>
          <w:lang w:eastAsia="en-GB"/>
        </w:rPr>
        <w:t xml:space="preserve"> delivering the strategy.</w:t>
      </w:r>
      <w:r w:rsidR="002B3502" w:rsidRPr="009B3724">
        <w:rPr>
          <w:rFonts w:ascii="Arial" w:eastAsia="Times New Roman" w:hAnsi="Arial" w:cs="Arial"/>
          <w:color w:val="333333"/>
          <w:sz w:val="20"/>
          <w:szCs w:val="20"/>
          <w:lang w:eastAsia="en-GB"/>
        </w:rPr>
        <w:t xml:space="preserve"> </w:t>
      </w:r>
    </w:p>
    <w:p w14:paraId="560A92C5" w14:textId="6EAD7C36" w:rsidR="007A16AC" w:rsidRPr="009B3724" w:rsidRDefault="007A16AC" w:rsidP="006B1114">
      <w:pPr>
        <w:jc w:val="both"/>
        <w:rPr>
          <w:rFonts w:ascii="Arial" w:hAnsi="Arial" w:cs="Arial"/>
          <w:sz w:val="20"/>
          <w:szCs w:val="20"/>
        </w:rPr>
      </w:pPr>
    </w:p>
    <w:p w14:paraId="31ED4B2E" w14:textId="77777777" w:rsidR="00D4277C" w:rsidRPr="009B3724" w:rsidRDefault="00D4277C" w:rsidP="006B1114">
      <w:pPr>
        <w:autoSpaceDE w:val="0"/>
        <w:autoSpaceDN w:val="0"/>
        <w:adjustRightInd w:val="0"/>
        <w:spacing w:line="276" w:lineRule="auto"/>
        <w:jc w:val="both"/>
        <w:rPr>
          <w:rFonts w:ascii="Arial" w:hAnsi="Arial" w:cs="Arial"/>
          <w:sz w:val="20"/>
          <w:szCs w:val="20"/>
        </w:rPr>
      </w:pPr>
      <w:r w:rsidRPr="009B3724">
        <w:rPr>
          <w:rFonts w:ascii="Arial" w:hAnsi="Arial" w:cs="Arial"/>
          <w:b/>
          <w:sz w:val="20"/>
          <w:szCs w:val="20"/>
          <w:lang w:eastAsia="en-GB"/>
        </w:rPr>
        <w:t>Organisational, Policy &amp; Planning Responsibilities</w:t>
      </w:r>
    </w:p>
    <w:p w14:paraId="7769FE99" w14:textId="77777777" w:rsidR="00D4277C" w:rsidRPr="009B3724" w:rsidRDefault="00D4277C" w:rsidP="006B1114">
      <w:pPr>
        <w:pStyle w:val="ListParagraph"/>
        <w:widowControl w:val="0"/>
        <w:numPr>
          <w:ilvl w:val="0"/>
          <w:numId w:val="47"/>
        </w:numPr>
        <w:tabs>
          <w:tab w:val="left" w:pos="409"/>
        </w:tabs>
        <w:autoSpaceDE w:val="0"/>
        <w:autoSpaceDN w:val="0"/>
        <w:adjustRightInd w:val="0"/>
        <w:spacing w:after="0"/>
        <w:ind w:left="357" w:right="113" w:hanging="357"/>
        <w:jc w:val="both"/>
        <w:rPr>
          <w:rFonts w:ascii="Arial" w:hAnsi="Arial" w:cs="Arial"/>
          <w:sz w:val="20"/>
          <w:szCs w:val="20"/>
        </w:rPr>
      </w:pPr>
      <w:r w:rsidRPr="009B3724">
        <w:rPr>
          <w:rFonts w:ascii="Arial" w:hAnsi="Arial" w:cs="Arial"/>
          <w:sz w:val="20"/>
          <w:szCs w:val="20"/>
        </w:rPr>
        <w:t xml:space="preserve">Communicate the operational plan and ensure stakeholders are held accountable for </w:t>
      </w:r>
      <w:proofErr w:type="gramStart"/>
      <w:r w:rsidRPr="009B3724">
        <w:rPr>
          <w:rFonts w:ascii="Arial" w:hAnsi="Arial" w:cs="Arial"/>
          <w:sz w:val="20"/>
          <w:szCs w:val="20"/>
        </w:rPr>
        <w:t>deliverables</w:t>
      </w:r>
      <w:proofErr w:type="gramEnd"/>
    </w:p>
    <w:p w14:paraId="38591A16" w14:textId="77777777" w:rsidR="00D4277C" w:rsidRPr="009B3724" w:rsidRDefault="00D4277C" w:rsidP="006B1114">
      <w:pPr>
        <w:pStyle w:val="ListParagraph"/>
        <w:widowControl w:val="0"/>
        <w:numPr>
          <w:ilvl w:val="0"/>
          <w:numId w:val="47"/>
        </w:numPr>
        <w:tabs>
          <w:tab w:val="left" w:pos="409"/>
        </w:tabs>
        <w:autoSpaceDE w:val="0"/>
        <w:autoSpaceDN w:val="0"/>
        <w:adjustRightInd w:val="0"/>
        <w:spacing w:after="0"/>
        <w:ind w:left="357" w:right="113" w:hanging="357"/>
        <w:jc w:val="both"/>
        <w:rPr>
          <w:rFonts w:ascii="Arial" w:hAnsi="Arial" w:cs="Arial"/>
          <w:sz w:val="20"/>
          <w:szCs w:val="20"/>
        </w:rPr>
      </w:pPr>
      <w:r w:rsidRPr="009B3724">
        <w:rPr>
          <w:rFonts w:ascii="Arial" w:hAnsi="Arial" w:cs="Arial"/>
          <w:sz w:val="20"/>
          <w:szCs w:val="20"/>
        </w:rPr>
        <w:t>To manage risk and ensure controls are effective, ensuring consistent application of financial policies and procedures across all business.</w:t>
      </w:r>
    </w:p>
    <w:p w14:paraId="4D4A840D" w14:textId="77777777" w:rsidR="00D4277C" w:rsidRPr="009B3724" w:rsidRDefault="00D4277C" w:rsidP="006B1114">
      <w:pPr>
        <w:pStyle w:val="ListParagraph"/>
        <w:widowControl w:val="0"/>
        <w:numPr>
          <w:ilvl w:val="0"/>
          <w:numId w:val="47"/>
        </w:numPr>
        <w:tabs>
          <w:tab w:val="left" w:pos="409"/>
        </w:tabs>
        <w:autoSpaceDE w:val="0"/>
        <w:autoSpaceDN w:val="0"/>
        <w:adjustRightInd w:val="0"/>
        <w:spacing w:after="0"/>
        <w:ind w:left="357" w:right="113" w:hanging="357"/>
        <w:jc w:val="both"/>
        <w:rPr>
          <w:rFonts w:ascii="Arial" w:hAnsi="Arial" w:cs="Arial"/>
          <w:sz w:val="20"/>
          <w:szCs w:val="20"/>
        </w:rPr>
      </w:pPr>
      <w:r w:rsidRPr="009B3724">
        <w:rPr>
          <w:rFonts w:ascii="Arial" w:hAnsi="Arial" w:cs="Arial"/>
          <w:sz w:val="20"/>
          <w:szCs w:val="20"/>
        </w:rPr>
        <w:t>Coordinate with the other teams in Finance to ensure streamlined reporting activities using analytical tools such as Power BI.</w:t>
      </w:r>
    </w:p>
    <w:p w14:paraId="3EB8BA31" w14:textId="77777777" w:rsidR="00D4277C" w:rsidRPr="009B3724" w:rsidRDefault="00D4277C" w:rsidP="006B1114">
      <w:pPr>
        <w:pStyle w:val="ListParagraph"/>
        <w:widowControl w:val="0"/>
        <w:numPr>
          <w:ilvl w:val="0"/>
          <w:numId w:val="47"/>
        </w:numPr>
        <w:tabs>
          <w:tab w:val="left" w:pos="409"/>
        </w:tabs>
        <w:autoSpaceDE w:val="0"/>
        <w:autoSpaceDN w:val="0"/>
        <w:adjustRightInd w:val="0"/>
        <w:spacing w:after="0"/>
        <w:ind w:left="357" w:right="113" w:hanging="357"/>
        <w:jc w:val="both"/>
        <w:rPr>
          <w:rFonts w:ascii="Arial" w:hAnsi="Arial" w:cs="Arial"/>
          <w:sz w:val="20"/>
          <w:szCs w:val="20"/>
        </w:rPr>
      </w:pPr>
      <w:r w:rsidRPr="009B3724">
        <w:rPr>
          <w:rFonts w:ascii="Arial" w:hAnsi="Arial" w:cs="Arial"/>
          <w:sz w:val="20"/>
          <w:szCs w:val="20"/>
        </w:rPr>
        <w:t>Drive the continual enhancement of our capability to deliver relevant financial performance analysis and monitoring.</w:t>
      </w:r>
    </w:p>
    <w:p w14:paraId="4492DD2D" w14:textId="0BA2D299" w:rsidR="00D4277C" w:rsidRPr="009B3724" w:rsidRDefault="00D4277C" w:rsidP="006B1114">
      <w:pPr>
        <w:pStyle w:val="ListParagraph"/>
        <w:widowControl w:val="0"/>
        <w:numPr>
          <w:ilvl w:val="0"/>
          <w:numId w:val="47"/>
        </w:numPr>
        <w:tabs>
          <w:tab w:val="left" w:pos="409"/>
        </w:tabs>
        <w:autoSpaceDE w:val="0"/>
        <w:autoSpaceDN w:val="0"/>
        <w:adjustRightInd w:val="0"/>
        <w:spacing w:after="0"/>
        <w:ind w:left="357" w:right="113" w:hanging="357"/>
        <w:jc w:val="both"/>
        <w:rPr>
          <w:rFonts w:ascii="Arial" w:hAnsi="Arial" w:cs="Arial"/>
          <w:sz w:val="20"/>
          <w:szCs w:val="20"/>
        </w:rPr>
      </w:pPr>
      <w:r w:rsidRPr="009B3724">
        <w:rPr>
          <w:rFonts w:ascii="Arial" w:hAnsi="Arial" w:cs="Arial"/>
          <w:sz w:val="20"/>
          <w:szCs w:val="20"/>
        </w:rPr>
        <w:t>Identify the underlying drivers of financial performance and relevant KPIs to track and monitor to help understand financial performance</w:t>
      </w:r>
      <w:r w:rsidR="00BA6BCE" w:rsidRPr="009B3724">
        <w:rPr>
          <w:rFonts w:ascii="Arial" w:hAnsi="Arial" w:cs="Arial"/>
          <w:sz w:val="20"/>
          <w:szCs w:val="20"/>
        </w:rPr>
        <w:t>.</w:t>
      </w:r>
    </w:p>
    <w:p w14:paraId="513BF1E5" w14:textId="77777777" w:rsidR="00D4277C" w:rsidRPr="009B3724" w:rsidRDefault="00D4277C" w:rsidP="006B1114">
      <w:pPr>
        <w:pStyle w:val="ListParagraph"/>
        <w:widowControl w:val="0"/>
        <w:numPr>
          <w:ilvl w:val="0"/>
          <w:numId w:val="47"/>
        </w:numPr>
        <w:tabs>
          <w:tab w:val="left" w:pos="409"/>
        </w:tabs>
        <w:autoSpaceDE w:val="0"/>
        <w:autoSpaceDN w:val="0"/>
        <w:adjustRightInd w:val="0"/>
        <w:spacing w:after="0"/>
        <w:ind w:left="357" w:right="113" w:hanging="357"/>
        <w:jc w:val="both"/>
        <w:rPr>
          <w:rFonts w:ascii="Arial" w:hAnsi="Arial" w:cs="Arial"/>
          <w:sz w:val="20"/>
          <w:szCs w:val="20"/>
        </w:rPr>
      </w:pPr>
      <w:r w:rsidRPr="009B3724">
        <w:rPr>
          <w:rFonts w:ascii="Arial" w:hAnsi="Arial" w:cs="Arial"/>
          <w:sz w:val="20"/>
          <w:szCs w:val="20"/>
        </w:rPr>
        <w:t>Provide ad hoc data and analysis for key stakeholders when required.</w:t>
      </w:r>
    </w:p>
    <w:p w14:paraId="03BBC346" w14:textId="77777777" w:rsidR="00D4277C" w:rsidRPr="009B3724" w:rsidRDefault="00D4277C" w:rsidP="006B1114">
      <w:pPr>
        <w:pStyle w:val="ListParagraph"/>
        <w:widowControl w:val="0"/>
        <w:numPr>
          <w:ilvl w:val="0"/>
          <w:numId w:val="47"/>
        </w:numPr>
        <w:tabs>
          <w:tab w:val="left" w:pos="409"/>
        </w:tabs>
        <w:autoSpaceDE w:val="0"/>
        <w:autoSpaceDN w:val="0"/>
        <w:adjustRightInd w:val="0"/>
        <w:spacing w:after="0"/>
        <w:ind w:left="357" w:right="113" w:hanging="357"/>
        <w:jc w:val="both"/>
        <w:rPr>
          <w:rFonts w:ascii="Arial" w:hAnsi="Arial" w:cs="Arial"/>
          <w:sz w:val="20"/>
          <w:szCs w:val="20"/>
        </w:rPr>
      </w:pPr>
      <w:r w:rsidRPr="009B3724">
        <w:rPr>
          <w:rFonts w:ascii="Arial" w:hAnsi="Arial" w:cs="Arial"/>
          <w:sz w:val="20"/>
          <w:szCs w:val="20"/>
        </w:rPr>
        <w:t>Ensure that work is done efficiently, to a high standard, resulting in quality output, delivering a high level of customer satisfaction.</w:t>
      </w:r>
    </w:p>
    <w:p w14:paraId="553F092E" w14:textId="77777777" w:rsidR="00D4277C" w:rsidRPr="009B3724" w:rsidRDefault="00D4277C" w:rsidP="006B1114">
      <w:pPr>
        <w:pStyle w:val="BodyText"/>
        <w:spacing w:line="276" w:lineRule="auto"/>
        <w:ind w:left="720"/>
        <w:jc w:val="both"/>
        <w:rPr>
          <w:b/>
          <w:sz w:val="20"/>
          <w:szCs w:val="20"/>
        </w:rPr>
      </w:pPr>
    </w:p>
    <w:p w14:paraId="6E4FFEC1" w14:textId="77777777" w:rsidR="00D4277C" w:rsidRPr="009B3724" w:rsidRDefault="00D4277C" w:rsidP="006B1114">
      <w:pPr>
        <w:autoSpaceDE w:val="0"/>
        <w:autoSpaceDN w:val="0"/>
        <w:adjustRightInd w:val="0"/>
        <w:spacing w:line="276" w:lineRule="auto"/>
        <w:ind w:left="567" w:hanging="567"/>
        <w:jc w:val="both"/>
        <w:rPr>
          <w:rFonts w:ascii="Arial" w:hAnsi="Arial" w:cs="Arial"/>
          <w:sz w:val="20"/>
          <w:szCs w:val="20"/>
        </w:rPr>
      </w:pPr>
      <w:r w:rsidRPr="009B3724">
        <w:rPr>
          <w:rFonts w:ascii="Arial" w:hAnsi="Arial" w:cs="Arial"/>
          <w:b/>
          <w:sz w:val="20"/>
          <w:szCs w:val="20"/>
          <w:lang w:eastAsia="en-GB"/>
        </w:rPr>
        <w:t xml:space="preserve">Analytical &amp; Judgmental </w:t>
      </w:r>
    </w:p>
    <w:p w14:paraId="0DED122D" w14:textId="145B75A2" w:rsidR="00D4277C" w:rsidRPr="009B3724" w:rsidRDefault="00D4277C" w:rsidP="006B1114">
      <w:pPr>
        <w:pStyle w:val="ListParagraph"/>
        <w:widowControl w:val="0"/>
        <w:numPr>
          <w:ilvl w:val="0"/>
          <w:numId w:val="47"/>
        </w:numPr>
        <w:tabs>
          <w:tab w:val="left" w:pos="409"/>
        </w:tabs>
        <w:autoSpaceDE w:val="0"/>
        <w:autoSpaceDN w:val="0"/>
        <w:adjustRightInd w:val="0"/>
        <w:spacing w:after="0"/>
        <w:ind w:left="357" w:right="113" w:hanging="357"/>
        <w:jc w:val="both"/>
        <w:rPr>
          <w:rFonts w:ascii="Arial" w:hAnsi="Arial" w:cs="Arial"/>
          <w:sz w:val="20"/>
          <w:szCs w:val="20"/>
        </w:rPr>
      </w:pPr>
      <w:r w:rsidRPr="009B3724">
        <w:rPr>
          <w:rFonts w:ascii="Arial" w:hAnsi="Arial" w:cs="Arial"/>
          <w:sz w:val="20"/>
          <w:szCs w:val="20"/>
        </w:rPr>
        <w:t xml:space="preserve">Agility </w:t>
      </w:r>
      <w:r w:rsidR="00BA6BCE" w:rsidRPr="009B3724">
        <w:rPr>
          <w:rFonts w:ascii="Arial" w:hAnsi="Arial" w:cs="Arial"/>
          <w:sz w:val="20"/>
          <w:szCs w:val="20"/>
        </w:rPr>
        <w:t>–</w:t>
      </w:r>
      <w:r w:rsidRPr="009B3724">
        <w:rPr>
          <w:rFonts w:ascii="Arial" w:hAnsi="Arial" w:cs="Arial"/>
          <w:sz w:val="20"/>
          <w:szCs w:val="20"/>
        </w:rPr>
        <w:t xml:space="preserve"> Challenge</w:t>
      </w:r>
      <w:r w:rsidR="00BA6BCE" w:rsidRPr="009B3724">
        <w:rPr>
          <w:rFonts w:ascii="Arial" w:hAnsi="Arial" w:cs="Arial"/>
          <w:sz w:val="20"/>
          <w:szCs w:val="20"/>
        </w:rPr>
        <w:t xml:space="preserve"> </w:t>
      </w:r>
      <w:r w:rsidRPr="009B3724">
        <w:rPr>
          <w:rFonts w:ascii="Arial" w:hAnsi="Arial" w:cs="Arial"/>
          <w:sz w:val="20"/>
          <w:szCs w:val="20"/>
        </w:rPr>
        <w:t>the status quo and look</w:t>
      </w:r>
      <w:r w:rsidR="00BA6BCE" w:rsidRPr="009B3724">
        <w:rPr>
          <w:rFonts w:ascii="Arial" w:hAnsi="Arial" w:cs="Arial"/>
          <w:sz w:val="20"/>
          <w:szCs w:val="20"/>
        </w:rPr>
        <w:t xml:space="preserve"> </w:t>
      </w:r>
      <w:r w:rsidRPr="009B3724">
        <w:rPr>
          <w:rFonts w:ascii="Arial" w:hAnsi="Arial" w:cs="Arial"/>
          <w:sz w:val="20"/>
          <w:szCs w:val="20"/>
        </w:rPr>
        <w:t>for opportunities to make improvements. Embrac</w:t>
      </w:r>
      <w:r w:rsidR="00C35203" w:rsidRPr="009B3724">
        <w:rPr>
          <w:rFonts w:ascii="Arial" w:hAnsi="Arial" w:cs="Arial"/>
          <w:sz w:val="20"/>
          <w:szCs w:val="20"/>
        </w:rPr>
        <w:t>e</w:t>
      </w:r>
      <w:r w:rsidRPr="009B3724">
        <w:rPr>
          <w:rFonts w:ascii="Arial" w:hAnsi="Arial" w:cs="Arial"/>
          <w:sz w:val="20"/>
          <w:szCs w:val="20"/>
        </w:rPr>
        <w:t xml:space="preserve"> new initiatives and </w:t>
      </w:r>
      <w:r w:rsidR="00C35203" w:rsidRPr="009B3724">
        <w:rPr>
          <w:rFonts w:ascii="Arial" w:hAnsi="Arial" w:cs="Arial"/>
          <w:sz w:val="20"/>
          <w:szCs w:val="20"/>
        </w:rPr>
        <w:t>drive</w:t>
      </w:r>
      <w:r w:rsidRPr="009B3724">
        <w:rPr>
          <w:rFonts w:ascii="Arial" w:hAnsi="Arial" w:cs="Arial"/>
          <w:sz w:val="20"/>
          <w:szCs w:val="20"/>
        </w:rPr>
        <w:t xml:space="preserve"> successful implementation </w:t>
      </w:r>
      <w:r w:rsidR="00C35203" w:rsidRPr="009B3724">
        <w:rPr>
          <w:rFonts w:ascii="Arial" w:hAnsi="Arial" w:cs="Arial"/>
          <w:sz w:val="20"/>
          <w:szCs w:val="20"/>
        </w:rPr>
        <w:t>in your team</w:t>
      </w:r>
      <w:r w:rsidRPr="009B3724">
        <w:rPr>
          <w:rFonts w:ascii="Arial" w:hAnsi="Arial" w:cs="Arial"/>
          <w:sz w:val="20"/>
          <w:szCs w:val="20"/>
        </w:rPr>
        <w:t>, understand how to effectively engage others in the change process.</w:t>
      </w:r>
    </w:p>
    <w:p w14:paraId="5ADEF6BA" w14:textId="1F09CF9E" w:rsidR="00D4277C" w:rsidRPr="009B3724" w:rsidRDefault="00102D0F" w:rsidP="006B1114">
      <w:pPr>
        <w:pStyle w:val="ListParagraph"/>
        <w:widowControl w:val="0"/>
        <w:numPr>
          <w:ilvl w:val="0"/>
          <w:numId w:val="47"/>
        </w:numPr>
        <w:tabs>
          <w:tab w:val="left" w:pos="409"/>
        </w:tabs>
        <w:autoSpaceDE w:val="0"/>
        <w:autoSpaceDN w:val="0"/>
        <w:adjustRightInd w:val="0"/>
        <w:spacing w:after="0"/>
        <w:ind w:left="357" w:right="113" w:hanging="357"/>
        <w:jc w:val="both"/>
        <w:rPr>
          <w:rFonts w:ascii="Arial" w:hAnsi="Arial" w:cs="Arial"/>
          <w:sz w:val="20"/>
          <w:szCs w:val="20"/>
        </w:rPr>
      </w:pPr>
      <w:r w:rsidRPr="009B3724">
        <w:rPr>
          <w:rFonts w:ascii="Arial" w:hAnsi="Arial" w:cs="Arial"/>
          <w:sz w:val="20"/>
          <w:szCs w:val="20"/>
        </w:rPr>
        <w:t>Being able to prepare</w:t>
      </w:r>
      <w:r w:rsidR="00D4277C" w:rsidRPr="009B3724">
        <w:rPr>
          <w:rFonts w:ascii="Arial" w:hAnsi="Arial" w:cs="Arial"/>
          <w:sz w:val="20"/>
          <w:szCs w:val="20"/>
        </w:rPr>
        <w:t xml:space="preserve"> reporting papers, offering advice and guidance around non-financial aspects together with preparing the key financial metrics</w:t>
      </w:r>
      <w:r w:rsidRPr="009B3724">
        <w:rPr>
          <w:rFonts w:ascii="Arial" w:hAnsi="Arial" w:cs="Arial"/>
          <w:sz w:val="20"/>
          <w:szCs w:val="20"/>
        </w:rPr>
        <w:t xml:space="preserve">. </w:t>
      </w:r>
    </w:p>
    <w:p w14:paraId="440B39D0" w14:textId="77777777" w:rsidR="00D4277C" w:rsidRPr="009B3724" w:rsidRDefault="00D4277C" w:rsidP="006B1114">
      <w:pPr>
        <w:jc w:val="both"/>
        <w:rPr>
          <w:rFonts w:ascii="Arial" w:hAnsi="Arial" w:cs="Arial"/>
          <w:sz w:val="20"/>
          <w:szCs w:val="20"/>
        </w:rPr>
      </w:pPr>
    </w:p>
    <w:p w14:paraId="55A115A1" w14:textId="77777777" w:rsidR="004627B6" w:rsidRPr="009B3724" w:rsidRDefault="004627B6" w:rsidP="006B1114">
      <w:pPr>
        <w:autoSpaceDE w:val="0"/>
        <w:autoSpaceDN w:val="0"/>
        <w:adjustRightInd w:val="0"/>
        <w:spacing w:line="276" w:lineRule="auto"/>
        <w:ind w:left="567" w:hanging="567"/>
        <w:jc w:val="both"/>
        <w:rPr>
          <w:rFonts w:ascii="Arial" w:hAnsi="Arial" w:cs="Arial"/>
          <w:b/>
          <w:sz w:val="20"/>
          <w:szCs w:val="20"/>
          <w:lang w:eastAsia="en-GB"/>
        </w:rPr>
      </w:pPr>
      <w:r w:rsidRPr="009B3724">
        <w:rPr>
          <w:rFonts w:ascii="Arial" w:hAnsi="Arial" w:cs="Arial"/>
          <w:b/>
          <w:sz w:val="20"/>
          <w:szCs w:val="20"/>
          <w:lang w:eastAsia="en-GB"/>
        </w:rPr>
        <w:t>Communications &amp; Relationships</w:t>
      </w:r>
    </w:p>
    <w:p w14:paraId="7168E3C3" w14:textId="3C488871" w:rsidR="00E40AE8" w:rsidRPr="009B3724" w:rsidRDefault="00755089" w:rsidP="006B1114">
      <w:pPr>
        <w:pStyle w:val="ListParagraph"/>
        <w:numPr>
          <w:ilvl w:val="0"/>
          <w:numId w:val="46"/>
        </w:numPr>
        <w:autoSpaceDE w:val="0"/>
        <w:autoSpaceDN w:val="0"/>
        <w:adjustRightInd w:val="0"/>
        <w:ind w:left="360"/>
        <w:jc w:val="both"/>
        <w:rPr>
          <w:rFonts w:ascii="Arial" w:hAnsi="Arial" w:cs="Arial"/>
          <w:sz w:val="20"/>
          <w:szCs w:val="20"/>
        </w:rPr>
      </w:pPr>
      <w:r w:rsidRPr="009B3724">
        <w:rPr>
          <w:rFonts w:ascii="Arial" w:hAnsi="Arial" w:cs="Arial"/>
          <w:sz w:val="20"/>
          <w:szCs w:val="20"/>
        </w:rPr>
        <w:t xml:space="preserve">Being able to </w:t>
      </w:r>
      <w:r w:rsidR="004627B6" w:rsidRPr="009B3724">
        <w:rPr>
          <w:rFonts w:ascii="Arial" w:hAnsi="Arial" w:cs="Arial"/>
          <w:sz w:val="20"/>
          <w:szCs w:val="20"/>
        </w:rPr>
        <w:t xml:space="preserve">communicate financial data, advising on financial issues to </w:t>
      </w:r>
      <w:r w:rsidR="006C31C9" w:rsidRPr="009B3724">
        <w:rPr>
          <w:rFonts w:ascii="Arial" w:hAnsi="Arial" w:cs="Arial"/>
          <w:sz w:val="20"/>
          <w:szCs w:val="20"/>
        </w:rPr>
        <w:t>a wide range of groups</w:t>
      </w:r>
      <w:r w:rsidRPr="009B3724">
        <w:rPr>
          <w:rFonts w:ascii="Arial" w:hAnsi="Arial" w:cs="Arial"/>
          <w:sz w:val="20"/>
          <w:szCs w:val="20"/>
        </w:rPr>
        <w:t xml:space="preserve">, </w:t>
      </w:r>
      <w:r w:rsidR="004627B6" w:rsidRPr="009B3724">
        <w:rPr>
          <w:rFonts w:ascii="Arial" w:hAnsi="Arial" w:cs="Arial"/>
          <w:sz w:val="20"/>
          <w:szCs w:val="20"/>
        </w:rPr>
        <w:t>in such a way as it is understood clearly by all parties.</w:t>
      </w:r>
    </w:p>
    <w:p w14:paraId="4A996397" w14:textId="2BA0AA4B" w:rsidR="0008791F" w:rsidRPr="009B3724" w:rsidRDefault="00686C4F" w:rsidP="00CB567E">
      <w:pPr>
        <w:pStyle w:val="ListParagraph"/>
        <w:numPr>
          <w:ilvl w:val="0"/>
          <w:numId w:val="46"/>
        </w:numPr>
        <w:autoSpaceDE w:val="0"/>
        <w:autoSpaceDN w:val="0"/>
        <w:adjustRightInd w:val="0"/>
        <w:ind w:left="360"/>
        <w:jc w:val="both"/>
        <w:rPr>
          <w:rFonts w:ascii="Arial" w:hAnsi="Arial" w:cs="Arial"/>
          <w:sz w:val="20"/>
          <w:szCs w:val="20"/>
        </w:rPr>
      </w:pPr>
      <w:r w:rsidRPr="009B3724">
        <w:rPr>
          <w:rFonts w:ascii="Arial" w:hAnsi="Arial" w:cs="Arial"/>
          <w:sz w:val="20"/>
          <w:szCs w:val="20"/>
        </w:rPr>
        <w:t>Develop the operational teams into a “value add” team</w:t>
      </w:r>
      <w:r w:rsidR="008A7899" w:rsidRPr="009B3724">
        <w:rPr>
          <w:rFonts w:ascii="Arial" w:hAnsi="Arial" w:cs="Arial"/>
          <w:sz w:val="20"/>
          <w:szCs w:val="20"/>
        </w:rPr>
        <w:t>.</w:t>
      </w:r>
      <w:r w:rsidRPr="009B3724">
        <w:rPr>
          <w:rFonts w:ascii="Arial" w:hAnsi="Arial" w:cs="Arial"/>
          <w:sz w:val="20"/>
          <w:szCs w:val="20"/>
        </w:rPr>
        <w:t xml:space="preserve"> </w:t>
      </w:r>
    </w:p>
    <w:p w14:paraId="6A92557A" w14:textId="445CFCD0" w:rsidR="0008791F" w:rsidRPr="009B3724" w:rsidRDefault="0008791F" w:rsidP="00CB567E">
      <w:pPr>
        <w:pStyle w:val="ListParagraph"/>
        <w:numPr>
          <w:ilvl w:val="0"/>
          <w:numId w:val="46"/>
        </w:numPr>
        <w:autoSpaceDE w:val="0"/>
        <w:autoSpaceDN w:val="0"/>
        <w:adjustRightInd w:val="0"/>
        <w:ind w:left="360"/>
        <w:jc w:val="both"/>
        <w:rPr>
          <w:rFonts w:ascii="Arial" w:hAnsi="Arial" w:cs="Arial"/>
          <w:sz w:val="20"/>
          <w:szCs w:val="20"/>
        </w:rPr>
      </w:pPr>
      <w:r w:rsidRPr="009B3724">
        <w:rPr>
          <w:rFonts w:ascii="Arial" w:hAnsi="Arial" w:cs="Arial"/>
          <w:sz w:val="20"/>
          <w:szCs w:val="20"/>
        </w:rPr>
        <w:t>Customer focus - Proactively seek to understand customer needs, develop insights that can be used to enhance customer satisfaction or improve metrics.</w:t>
      </w:r>
    </w:p>
    <w:p w14:paraId="5A337C83" w14:textId="55B63844" w:rsidR="004627B6" w:rsidRPr="0008791F" w:rsidRDefault="00343CCF" w:rsidP="00CB567E">
      <w:pPr>
        <w:pStyle w:val="ListParagraph"/>
        <w:numPr>
          <w:ilvl w:val="0"/>
          <w:numId w:val="46"/>
        </w:numPr>
        <w:autoSpaceDE w:val="0"/>
        <w:autoSpaceDN w:val="0"/>
        <w:adjustRightInd w:val="0"/>
        <w:ind w:left="360"/>
        <w:jc w:val="both"/>
        <w:rPr>
          <w:rFonts w:ascii="Arial" w:hAnsi="Arial" w:cs="Arial"/>
          <w:sz w:val="20"/>
          <w:szCs w:val="20"/>
        </w:rPr>
      </w:pPr>
      <w:r w:rsidRPr="0008791F">
        <w:rPr>
          <w:rFonts w:ascii="Arial" w:hAnsi="Arial" w:cs="Arial"/>
          <w:sz w:val="20"/>
          <w:szCs w:val="20"/>
        </w:rPr>
        <w:t>When receiving information, being able to</w:t>
      </w:r>
      <w:r w:rsidR="004627B6" w:rsidRPr="0008791F">
        <w:rPr>
          <w:rFonts w:ascii="Arial" w:hAnsi="Arial" w:cs="Arial"/>
          <w:sz w:val="20"/>
          <w:szCs w:val="20"/>
        </w:rPr>
        <w:t xml:space="preserve"> </w:t>
      </w:r>
      <w:r w:rsidRPr="0008791F">
        <w:rPr>
          <w:rFonts w:ascii="Arial" w:hAnsi="Arial" w:cs="Arial"/>
          <w:sz w:val="20"/>
          <w:szCs w:val="20"/>
        </w:rPr>
        <w:t xml:space="preserve">critically examine it </w:t>
      </w:r>
      <w:r w:rsidR="004627B6" w:rsidRPr="0008791F">
        <w:rPr>
          <w:rFonts w:ascii="Arial" w:hAnsi="Arial" w:cs="Arial"/>
          <w:sz w:val="20"/>
          <w:szCs w:val="20"/>
        </w:rPr>
        <w:t xml:space="preserve">for correctness, </w:t>
      </w:r>
      <w:proofErr w:type="gramStart"/>
      <w:r w:rsidR="004627B6" w:rsidRPr="0008791F">
        <w:rPr>
          <w:rFonts w:ascii="Arial" w:hAnsi="Arial" w:cs="Arial"/>
          <w:sz w:val="20"/>
          <w:szCs w:val="20"/>
        </w:rPr>
        <w:t>accuracy</w:t>
      </w:r>
      <w:proofErr w:type="gramEnd"/>
      <w:r w:rsidR="004627B6" w:rsidRPr="0008791F">
        <w:rPr>
          <w:rFonts w:ascii="Arial" w:hAnsi="Arial" w:cs="Arial"/>
          <w:sz w:val="20"/>
          <w:szCs w:val="20"/>
        </w:rPr>
        <w:t xml:space="preserve"> and completeness; and conformance with established procedures, regulations, and organisational objectives</w:t>
      </w:r>
      <w:r w:rsidRPr="0008791F">
        <w:rPr>
          <w:rFonts w:ascii="Arial" w:hAnsi="Arial" w:cs="Arial"/>
          <w:sz w:val="20"/>
          <w:szCs w:val="20"/>
        </w:rPr>
        <w:t>.</w:t>
      </w:r>
    </w:p>
    <w:p w14:paraId="043CA6AE" w14:textId="77777777" w:rsidR="004627B6" w:rsidRPr="006B1114" w:rsidRDefault="004627B6" w:rsidP="006B1114">
      <w:pPr>
        <w:pStyle w:val="ListParagraph"/>
        <w:numPr>
          <w:ilvl w:val="0"/>
          <w:numId w:val="46"/>
        </w:numPr>
        <w:autoSpaceDE w:val="0"/>
        <w:autoSpaceDN w:val="0"/>
        <w:adjustRightInd w:val="0"/>
        <w:ind w:left="360"/>
        <w:jc w:val="both"/>
        <w:rPr>
          <w:rFonts w:ascii="Arial" w:hAnsi="Arial" w:cs="Arial"/>
          <w:sz w:val="20"/>
          <w:szCs w:val="20"/>
        </w:rPr>
      </w:pPr>
      <w:r w:rsidRPr="006B1114">
        <w:rPr>
          <w:rFonts w:ascii="Arial" w:hAnsi="Arial" w:cs="Arial"/>
          <w:sz w:val="20"/>
          <w:szCs w:val="20"/>
        </w:rPr>
        <w:t xml:space="preserve">Together with the rest of the senior management group across Finance, ensure that the financial control environment is robust, and risks mitigated and </w:t>
      </w:r>
      <w:proofErr w:type="gramStart"/>
      <w:r w:rsidRPr="006B1114">
        <w:rPr>
          <w:rFonts w:ascii="Arial" w:hAnsi="Arial" w:cs="Arial"/>
          <w:sz w:val="20"/>
          <w:szCs w:val="20"/>
        </w:rPr>
        <w:t>reported</w:t>
      </w:r>
      <w:proofErr w:type="gramEnd"/>
      <w:r w:rsidRPr="006B1114">
        <w:rPr>
          <w:rFonts w:ascii="Arial" w:hAnsi="Arial" w:cs="Arial"/>
          <w:sz w:val="20"/>
          <w:szCs w:val="20"/>
        </w:rPr>
        <w:t xml:space="preserve"> </w:t>
      </w:r>
    </w:p>
    <w:p w14:paraId="25D302B5" w14:textId="6DD0ED4A" w:rsidR="004627B6" w:rsidRPr="006B1114" w:rsidRDefault="004627B6" w:rsidP="006B1114">
      <w:pPr>
        <w:pStyle w:val="ListParagraph"/>
        <w:numPr>
          <w:ilvl w:val="0"/>
          <w:numId w:val="46"/>
        </w:numPr>
        <w:autoSpaceDE w:val="0"/>
        <w:autoSpaceDN w:val="0"/>
        <w:adjustRightInd w:val="0"/>
        <w:ind w:left="360"/>
        <w:jc w:val="both"/>
        <w:rPr>
          <w:rFonts w:ascii="Arial" w:hAnsi="Arial" w:cs="Arial"/>
          <w:sz w:val="20"/>
          <w:szCs w:val="20"/>
        </w:rPr>
      </w:pPr>
      <w:r w:rsidRPr="006B1114">
        <w:rPr>
          <w:rFonts w:ascii="Arial" w:hAnsi="Arial" w:cs="Arial"/>
          <w:sz w:val="20"/>
          <w:szCs w:val="20"/>
        </w:rPr>
        <w:t>Reviews the outputs of the team to ensure that they meet very high-quality criteria</w:t>
      </w:r>
      <w:r w:rsidR="00343CCF">
        <w:rPr>
          <w:rFonts w:ascii="Arial" w:hAnsi="Arial" w:cs="Arial"/>
          <w:sz w:val="20"/>
          <w:szCs w:val="20"/>
        </w:rPr>
        <w:t>.</w:t>
      </w:r>
    </w:p>
    <w:p w14:paraId="5289D945" w14:textId="5FAA5FE4" w:rsidR="004B726F" w:rsidRPr="002277B6" w:rsidRDefault="004627B6" w:rsidP="006B1114">
      <w:pPr>
        <w:pStyle w:val="ListParagraph"/>
        <w:numPr>
          <w:ilvl w:val="0"/>
          <w:numId w:val="46"/>
        </w:numPr>
        <w:autoSpaceDE w:val="0"/>
        <w:autoSpaceDN w:val="0"/>
        <w:adjustRightInd w:val="0"/>
        <w:ind w:left="360"/>
        <w:jc w:val="both"/>
        <w:rPr>
          <w:rFonts w:ascii="Arial" w:hAnsi="Arial" w:cs="Arial"/>
          <w:sz w:val="20"/>
          <w:szCs w:val="20"/>
        </w:rPr>
      </w:pPr>
      <w:r w:rsidRPr="006B1114">
        <w:rPr>
          <w:rFonts w:ascii="Arial" w:hAnsi="Arial" w:cs="Arial"/>
          <w:sz w:val="20"/>
          <w:szCs w:val="20"/>
        </w:rPr>
        <w:t>Guide</w:t>
      </w:r>
      <w:r w:rsidR="00343CCF">
        <w:rPr>
          <w:rFonts w:ascii="Arial" w:hAnsi="Arial" w:cs="Arial"/>
          <w:sz w:val="20"/>
          <w:szCs w:val="20"/>
        </w:rPr>
        <w:t>s</w:t>
      </w:r>
      <w:r w:rsidRPr="006B1114">
        <w:rPr>
          <w:rFonts w:ascii="Arial" w:hAnsi="Arial" w:cs="Arial"/>
          <w:sz w:val="20"/>
          <w:szCs w:val="20"/>
        </w:rPr>
        <w:t xml:space="preserve"> and </w:t>
      </w:r>
      <w:r w:rsidR="00343CCF" w:rsidRPr="006B1114">
        <w:rPr>
          <w:rFonts w:ascii="Arial" w:hAnsi="Arial" w:cs="Arial"/>
          <w:sz w:val="20"/>
          <w:szCs w:val="20"/>
        </w:rPr>
        <w:t>mentor’s</w:t>
      </w:r>
      <w:r w:rsidRPr="006B1114">
        <w:rPr>
          <w:rFonts w:ascii="Arial" w:hAnsi="Arial" w:cs="Arial"/>
          <w:sz w:val="20"/>
          <w:szCs w:val="20"/>
        </w:rPr>
        <w:t xml:space="preserve"> junior staff.</w:t>
      </w:r>
    </w:p>
    <w:p w14:paraId="30FAF260" w14:textId="77777777" w:rsidR="004627B6" w:rsidRPr="006B1114" w:rsidRDefault="004627B6" w:rsidP="006B1114">
      <w:pPr>
        <w:autoSpaceDE w:val="0"/>
        <w:autoSpaceDN w:val="0"/>
        <w:adjustRightInd w:val="0"/>
        <w:spacing w:line="276" w:lineRule="auto"/>
        <w:ind w:left="567" w:hanging="567"/>
        <w:jc w:val="both"/>
        <w:rPr>
          <w:rFonts w:ascii="Arial" w:hAnsi="Arial" w:cs="Arial"/>
          <w:b/>
          <w:sz w:val="20"/>
          <w:szCs w:val="20"/>
          <w:lang w:eastAsia="en-GB"/>
        </w:rPr>
      </w:pPr>
      <w:r w:rsidRPr="006B1114">
        <w:rPr>
          <w:rFonts w:ascii="Arial" w:hAnsi="Arial" w:cs="Arial"/>
          <w:b/>
          <w:sz w:val="20"/>
          <w:szCs w:val="20"/>
          <w:lang w:eastAsia="en-GB"/>
        </w:rPr>
        <w:t>Responsibility for Physical and Financial Resources</w:t>
      </w:r>
    </w:p>
    <w:p w14:paraId="44B8A265" w14:textId="5F918D61" w:rsidR="004627B6" w:rsidRPr="006B1114" w:rsidRDefault="00343CCF" w:rsidP="006B1114">
      <w:pPr>
        <w:pStyle w:val="ListParagraph"/>
        <w:numPr>
          <w:ilvl w:val="0"/>
          <w:numId w:val="46"/>
        </w:numPr>
        <w:autoSpaceDE w:val="0"/>
        <w:autoSpaceDN w:val="0"/>
        <w:adjustRightInd w:val="0"/>
        <w:ind w:left="360"/>
        <w:jc w:val="both"/>
        <w:rPr>
          <w:rFonts w:ascii="Arial" w:hAnsi="Arial" w:cs="Arial"/>
          <w:sz w:val="20"/>
          <w:szCs w:val="20"/>
        </w:rPr>
      </w:pPr>
      <w:r>
        <w:rPr>
          <w:rFonts w:ascii="Arial" w:hAnsi="Arial" w:cs="Arial"/>
          <w:sz w:val="20"/>
          <w:szCs w:val="20"/>
        </w:rPr>
        <w:t>Take</w:t>
      </w:r>
      <w:r w:rsidR="004627B6" w:rsidRPr="006B1114">
        <w:rPr>
          <w:rFonts w:ascii="Arial" w:hAnsi="Arial" w:cs="Arial"/>
          <w:sz w:val="20"/>
          <w:szCs w:val="20"/>
        </w:rPr>
        <w:t xml:space="preserve"> good care of the resources </w:t>
      </w:r>
      <w:r>
        <w:rPr>
          <w:rFonts w:ascii="Arial" w:hAnsi="Arial" w:cs="Arial"/>
          <w:sz w:val="20"/>
          <w:szCs w:val="20"/>
        </w:rPr>
        <w:t xml:space="preserve">you are </w:t>
      </w:r>
      <w:r w:rsidR="004627B6" w:rsidRPr="006B1114">
        <w:rPr>
          <w:rFonts w:ascii="Arial" w:hAnsi="Arial" w:cs="Arial"/>
          <w:sz w:val="20"/>
          <w:szCs w:val="20"/>
        </w:rPr>
        <w:t>entrusted with and make sure that they are used for the purpose intended. In practice, achieved through careful strategic planning, setting up appropriate controls, considering risks, and by setting up systems.</w:t>
      </w:r>
    </w:p>
    <w:p w14:paraId="7A3AE85C" w14:textId="77777777" w:rsidR="004627B6" w:rsidRPr="006B1114" w:rsidRDefault="004627B6" w:rsidP="006B1114">
      <w:pPr>
        <w:pStyle w:val="ListParagraph"/>
        <w:numPr>
          <w:ilvl w:val="0"/>
          <w:numId w:val="46"/>
        </w:numPr>
        <w:autoSpaceDE w:val="0"/>
        <w:autoSpaceDN w:val="0"/>
        <w:adjustRightInd w:val="0"/>
        <w:ind w:left="360"/>
        <w:jc w:val="both"/>
        <w:rPr>
          <w:rFonts w:ascii="Arial" w:hAnsi="Arial" w:cs="Arial"/>
          <w:sz w:val="20"/>
          <w:szCs w:val="20"/>
        </w:rPr>
      </w:pPr>
      <w:r w:rsidRPr="006B1114">
        <w:rPr>
          <w:rFonts w:ascii="Arial" w:hAnsi="Arial" w:cs="Arial"/>
          <w:sz w:val="20"/>
          <w:szCs w:val="20"/>
        </w:rPr>
        <w:t>On a personal level, individuals must operate with honesty and propriety. The integrity of financial reports depends on the accuracy and completeness of financial records.</w:t>
      </w:r>
    </w:p>
    <w:p w14:paraId="0D2CC222" w14:textId="1D3F433C" w:rsidR="004627B6" w:rsidRPr="006B1114" w:rsidRDefault="004627B6" w:rsidP="006B1114">
      <w:pPr>
        <w:pStyle w:val="ListParagraph"/>
        <w:numPr>
          <w:ilvl w:val="0"/>
          <w:numId w:val="46"/>
        </w:numPr>
        <w:autoSpaceDE w:val="0"/>
        <w:autoSpaceDN w:val="0"/>
        <w:adjustRightInd w:val="0"/>
        <w:ind w:left="360"/>
        <w:jc w:val="both"/>
        <w:rPr>
          <w:rFonts w:ascii="Arial" w:hAnsi="Arial" w:cs="Arial"/>
          <w:sz w:val="20"/>
          <w:szCs w:val="20"/>
        </w:rPr>
      </w:pPr>
      <w:r w:rsidRPr="006B1114">
        <w:rPr>
          <w:rFonts w:ascii="Arial" w:hAnsi="Arial" w:cs="Arial"/>
          <w:sz w:val="20"/>
          <w:szCs w:val="20"/>
        </w:rPr>
        <w:t xml:space="preserve">Expenditure must be kept in balance with incoming funds, both at the operational and the strategic levels. Viability is a measure of the financial continuity and security. The role holder will support the Exec </w:t>
      </w:r>
      <w:r w:rsidR="006343D3">
        <w:rPr>
          <w:rFonts w:ascii="Arial" w:hAnsi="Arial" w:cs="Arial"/>
          <w:sz w:val="20"/>
          <w:szCs w:val="20"/>
        </w:rPr>
        <w:t>to</w:t>
      </w:r>
      <w:r w:rsidRPr="006B1114">
        <w:rPr>
          <w:rFonts w:ascii="Arial" w:hAnsi="Arial" w:cs="Arial"/>
          <w:sz w:val="20"/>
          <w:szCs w:val="20"/>
        </w:rPr>
        <w:t xml:space="preserve"> meet financial obligations and deliver its strategic plan</w:t>
      </w:r>
      <w:r w:rsidR="00E95D4F" w:rsidRPr="006B1114">
        <w:rPr>
          <w:rFonts w:ascii="Arial" w:hAnsi="Arial" w:cs="Arial"/>
          <w:sz w:val="20"/>
          <w:szCs w:val="20"/>
        </w:rPr>
        <w:t>.</w:t>
      </w:r>
    </w:p>
    <w:p w14:paraId="11E6173C" w14:textId="04CBA01C" w:rsidR="006C31C9" w:rsidRDefault="006C31C9" w:rsidP="003A0EA3">
      <w:pPr>
        <w:rPr>
          <w:rFonts w:ascii="Arial" w:hAnsi="Arial" w:cs="Arial"/>
          <w:sz w:val="20"/>
          <w:szCs w:val="20"/>
        </w:rPr>
      </w:pPr>
    </w:p>
    <w:p w14:paraId="5354EDBC" w14:textId="7C3117F0" w:rsidR="00544D2A" w:rsidRDefault="00544D2A" w:rsidP="003A0EA3">
      <w:pPr>
        <w:rPr>
          <w:rFonts w:ascii="Arial" w:hAnsi="Arial" w:cs="Arial"/>
          <w:sz w:val="20"/>
          <w:szCs w:val="20"/>
        </w:rPr>
      </w:pPr>
    </w:p>
    <w:p w14:paraId="02705FCE" w14:textId="77777777" w:rsidR="00544D2A" w:rsidRPr="004053C9" w:rsidRDefault="00544D2A" w:rsidP="003A0EA3">
      <w:pPr>
        <w:rPr>
          <w:rFonts w:ascii="Arial" w:hAnsi="Arial" w:cs="Arial"/>
          <w:sz w:val="20"/>
          <w:szCs w:val="20"/>
        </w:rPr>
      </w:pPr>
    </w:p>
    <w:p w14:paraId="321521BA" w14:textId="77777777" w:rsidR="00A27E35" w:rsidRPr="004053C9" w:rsidRDefault="00A27E35" w:rsidP="00A27E35">
      <w:pPr>
        <w:jc w:val="center"/>
        <w:rPr>
          <w:rFonts w:ascii="Arial" w:eastAsia="Times New Roman" w:hAnsi="Arial" w:cs="Arial"/>
          <w:b/>
          <w:sz w:val="20"/>
          <w:szCs w:val="20"/>
        </w:rPr>
      </w:pPr>
      <w:r w:rsidRPr="004053C9">
        <w:rPr>
          <w:rFonts w:ascii="Arial" w:eastAsia="Times New Roman" w:hAnsi="Arial" w:cs="Arial"/>
          <w:b/>
          <w:sz w:val="20"/>
          <w:szCs w:val="20"/>
        </w:rPr>
        <w:t>Person Specification</w:t>
      </w:r>
    </w:p>
    <w:p w14:paraId="6FBB9A62" w14:textId="77777777" w:rsidR="00A27E35" w:rsidRPr="004053C9" w:rsidRDefault="00A27E35" w:rsidP="00A27E35">
      <w:pPr>
        <w:jc w:val="center"/>
        <w:rPr>
          <w:rFonts w:ascii="Arial" w:eastAsia="Times New Roman" w:hAnsi="Arial" w:cs="Arial"/>
          <w:b/>
          <w:sz w:val="20"/>
          <w:szCs w:val="20"/>
        </w:rPr>
      </w:pPr>
    </w:p>
    <w:tbl>
      <w:tblPr>
        <w:tblW w:w="5057"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539"/>
        <w:gridCol w:w="5335"/>
        <w:gridCol w:w="2706"/>
      </w:tblGrid>
      <w:tr w:rsidR="00A27E35" w:rsidRPr="004053C9" w14:paraId="099DD56B" w14:textId="77777777" w:rsidTr="0035277A">
        <w:tc>
          <w:tcPr>
            <w:tcW w:w="750" w:type="pct"/>
            <w:tcBorders>
              <w:top w:val="double" w:sz="4" w:space="0" w:color="auto"/>
              <w:left w:val="double" w:sz="4" w:space="0" w:color="auto"/>
              <w:bottom w:val="single" w:sz="4" w:space="0" w:color="auto"/>
              <w:right w:val="single" w:sz="4" w:space="0" w:color="auto"/>
            </w:tcBorders>
          </w:tcPr>
          <w:p w14:paraId="0B1E9C30" w14:textId="77777777" w:rsidR="00A27E35" w:rsidRPr="004053C9" w:rsidRDefault="00A27E35">
            <w:pPr>
              <w:spacing w:line="276" w:lineRule="auto"/>
              <w:ind w:left="360"/>
              <w:jc w:val="both"/>
              <w:rPr>
                <w:rFonts w:ascii="Arial" w:eastAsia="Times New Roman" w:hAnsi="Arial" w:cs="Arial"/>
                <w:b/>
                <w:sz w:val="20"/>
                <w:szCs w:val="20"/>
              </w:rPr>
            </w:pPr>
          </w:p>
        </w:tc>
        <w:tc>
          <w:tcPr>
            <w:tcW w:w="2811" w:type="pct"/>
            <w:tcBorders>
              <w:top w:val="double" w:sz="4" w:space="0" w:color="auto"/>
              <w:left w:val="single" w:sz="4" w:space="0" w:color="auto"/>
              <w:bottom w:val="single" w:sz="4" w:space="0" w:color="auto"/>
              <w:right w:val="single" w:sz="4" w:space="0" w:color="auto"/>
            </w:tcBorders>
            <w:hideMark/>
          </w:tcPr>
          <w:p w14:paraId="305A9735" w14:textId="77777777" w:rsidR="00A27E35" w:rsidRPr="004053C9" w:rsidRDefault="00A27E35">
            <w:pPr>
              <w:spacing w:afterLines="60" w:after="144" w:line="276" w:lineRule="auto"/>
              <w:jc w:val="center"/>
              <w:rPr>
                <w:rFonts w:ascii="Arial" w:eastAsia="Times New Roman" w:hAnsi="Arial" w:cs="Arial"/>
                <w:b/>
                <w:sz w:val="20"/>
                <w:szCs w:val="20"/>
              </w:rPr>
            </w:pPr>
            <w:r w:rsidRPr="004053C9">
              <w:rPr>
                <w:rFonts w:ascii="Arial" w:eastAsia="Times New Roman" w:hAnsi="Arial" w:cs="Arial"/>
                <w:b/>
                <w:sz w:val="20"/>
                <w:szCs w:val="20"/>
              </w:rPr>
              <w:t xml:space="preserve">Essential </w:t>
            </w:r>
          </w:p>
        </w:tc>
        <w:tc>
          <w:tcPr>
            <w:tcW w:w="1439" w:type="pct"/>
            <w:tcBorders>
              <w:top w:val="double" w:sz="4" w:space="0" w:color="auto"/>
              <w:left w:val="single" w:sz="4" w:space="0" w:color="auto"/>
              <w:bottom w:val="single" w:sz="4" w:space="0" w:color="auto"/>
              <w:right w:val="double" w:sz="4" w:space="0" w:color="auto"/>
            </w:tcBorders>
            <w:hideMark/>
          </w:tcPr>
          <w:p w14:paraId="1E67A7D2" w14:textId="77777777" w:rsidR="00A27E35" w:rsidRPr="004053C9" w:rsidRDefault="00A27E35">
            <w:pPr>
              <w:spacing w:afterLines="60" w:after="144" w:line="276" w:lineRule="auto"/>
              <w:jc w:val="center"/>
              <w:rPr>
                <w:rFonts w:ascii="Arial" w:eastAsia="Times New Roman" w:hAnsi="Arial" w:cs="Arial"/>
                <w:b/>
                <w:sz w:val="20"/>
                <w:szCs w:val="20"/>
              </w:rPr>
            </w:pPr>
            <w:r w:rsidRPr="004053C9">
              <w:rPr>
                <w:rFonts w:ascii="Arial" w:eastAsia="Times New Roman" w:hAnsi="Arial" w:cs="Arial"/>
                <w:b/>
                <w:sz w:val="20"/>
                <w:szCs w:val="20"/>
              </w:rPr>
              <w:t>Desirable</w:t>
            </w:r>
          </w:p>
        </w:tc>
      </w:tr>
      <w:tr w:rsidR="00A27E35" w:rsidRPr="004053C9" w14:paraId="57200D7A" w14:textId="77777777" w:rsidTr="0035277A">
        <w:trPr>
          <w:trHeight w:val="1281"/>
        </w:trPr>
        <w:tc>
          <w:tcPr>
            <w:tcW w:w="750" w:type="pct"/>
            <w:tcBorders>
              <w:top w:val="single" w:sz="4" w:space="0" w:color="auto"/>
              <w:left w:val="double" w:sz="4" w:space="0" w:color="auto"/>
              <w:bottom w:val="nil"/>
              <w:right w:val="single" w:sz="4" w:space="0" w:color="auto"/>
            </w:tcBorders>
            <w:vAlign w:val="center"/>
            <w:hideMark/>
          </w:tcPr>
          <w:p w14:paraId="07113135" w14:textId="77777777" w:rsidR="00A27E35" w:rsidRPr="004053C9" w:rsidRDefault="00A27E35">
            <w:pPr>
              <w:spacing w:line="276" w:lineRule="auto"/>
              <w:rPr>
                <w:rFonts w:ascii="Arial" w:eastAsia="Times New Roman" w:hAnsi="Arial" w:cs="Arial"/>
                <w:b/>
                <w:sz w:val="20"/>
                <w:szCs w:val="20"/>
              </w:rPr>
            </w:pPr>
            <w:r w:rsidRPr="004053C9">
              <w:rPr>
                <w:rFonts w:ascii="Arial" w:eastAsia="Times New Roman" w:hAnsi="Arial" w:cs="Arial"/>
                <w:b/>
                <w:sz w:val="20"/>
                <w:szCs w:val="20"/>
              </w:rPr>
              <w:t>Qualifications</w:t>
            </w:r>
          </w:p>
        </w:tc>
        <w:tc>
          <w:tcPr>
            <w:tcW w:w="2811" w:type="pct"/>
            <w:tcBorders>
              <w:top w:val="single" w:sz="4" w:space="0" w:color="auto"/>
              <w:left w:val="single" w:sz="4" w:space="0" w:color="auto"/>
              <w:bottom w:val="single" w:sz="4" w:space="0" w:color="auto"/>
              <w:right w:val="single" w:sz="4" w:space="0" w:color="auto"/>
            </w:tcBorders>
          </w:tcPr>
          <w:p w14:paraId="39996EBC" w14:textId="77777777" w:rsidR="00A27E35" w:rsidRPr="004053C9" w:rsidRDefault="00A27E35" w:rsidP="0035277A">
            <w:pPr>
              <w:widowControl w:val="0"/>
              <w:spacing w:line="276" w:lineRule="auto"/>
              <w:rPr>
                <w:rFonts w:ascii="Arial" w:eastAsia="Times New Roman" w:hAnsi="Arial" w:cs="Arial"/>
                <w:sz w:val="20"/>
                <w:szCs w:val="20"/>
              </w:rPr>
            </w:pPr>
          </w:p>
          <w:p w14:paraId="6D1AF780" w14:textId="77777777" w:rsidR="008D2935" w:rsidRPr="004053C9" w:rsidRDefault="008D2935" w:rsidP="008D2935">
            <w:pPr>
              <w:widowControl w:val="0"/>
              <w:spacing w:before="40" w:after="40" w:line="276" w:lineRule="auto"/>
              <w:rPr>
                <w:rFonts w:ascii="Arial" w:eastAsia="Times New Roman" w:hAnsi="Arial" w:cs="Arial"/>
                <w:sz w:val="20"/>
                <w:szCs w:val="20"/>
              </w:rPr>
            </w:pPr>
            <w:r w:rsidRPr="004053C9">
              <w:rPr>
                <w:rFonts w:ascii="Arial" w:eastAsia="Times New Roman" w:hAnsi="Arial" w:cs="Arial"/>
                <w:sz w:val="20"/>
                <w:szCs w:val="20"/>
              </w:rPr>
              <w:t>Recognised Finance professional qualification (ACA/ACCA/CIMA)</w:t>
            </w:r>
          </w:p>
          <w:p w14:paraId="3E95D1A7" w14:textId="77777777" w:rsidR="008D2935" w:rsidRPr="004053C9" w:rsidRDefault="008D2935" w:rsidP="008D2935">
            <w:pPr>
              <w:widowControl w:val="0"/>
              <w:spacing w:before="40" w:after="40" w:line="276" w:lineRule="auto"/>
              <w:rPr>
                <w:rFonts w:ascii="Arial" w:eastAsia="Times New Roman" w:hAnsi="Arial" w:cs="Arial"/>
                <w:sz w:val="20"/>
                <w:szCs w:val="20"/>
              </w:rPr>
            </w:pPr>
            <w:r w:rsidRPr="004053C9">
              <w:rPr>
                <w:rFonts w:ascii="Arial" w:eastAsia="Times New Roman" w:hAnsi="Arial" w:cs="Arial"/>
                <w:sz w:val="20"/>
                <w:szCs w:val="20"/>
              </w:rPr>
              <w:t>Degree level education</w:t>
            </w:r>
          </w:p>
          <w:p w14:paraId="771ABE9A" w14:textId="77777777" w:rsidR="00A27E35" w:rsidRPr="004053C9" w:rsidRDefault="00A27E35" w:rsidP="0035277A">
            <w:pPr>
              <w:widowControl w:val="0"/>
              <w:spacing w:line="276" w:lineRule="auto"/>
              <w:rPr>
                <w:rFonts w:ascii="Arial" w:hAnsi="Arial" w:cs="Arial"/>
                <w:sz w:val="20"/>
                <w:szCs w:val="20"/>
              </w:rPr>
            </w:pPr>
          </w:p>
        </w:tc>
        <w:tc>
          <w:tcPr>
            <w:tcW w:w="1439" w:type="pct"/>
            <w:tcBorders>
              <w:top w:val="single" w:sz="4" w:space="0" w:color="auto"/>
              <w:left w:val="single" w:sz="4" w:space="0" w:color="auto"/>
              <w:bottom w:val="single" w:sz="4" w:space="0" w:color="auto"/>
              <w:right w:val="double" w:sz="4" w:space="0" w:color="auto"/>
            </w:tcBorders>
          </w:tcPr>
          <w:p w14:paraId="580F1EDE" w14:textId="77777777" w:rsidR="00A27E35" w:rsidRPr="004053C9" w:rsidRDefault="00A27E35">
            <w:pPr>
              <w:widowControl w:val="0"/>
              <w:spacing w:line="276" w:lineRule="auto"/>
              <w:rPr>
                <w:rFonts w:ascii="Arial" w:eastAsia="Times New Roman" w:hAnsi="Arial" w:cs="Arial"/>
                <w:sz w:val="20"/>
                <w:szCs w:val="20"/>
              </w:rPr>
            </w:pPr>
          </w:p>
        </w:tc>
      </w:tr>
      <w:tr w:rsidR="00A27E35" w:rsidRPr="004053C9" w14:paraId="5AF7C6C7" w14:textId="77777777" w:rsidTr="0035277A">
        <w:trPr>
          <w:trHeight w:val="1871"/>
        </w:trPr>
        <w:tc>
          <w:tcPr>
            <w:tcW w:w="750" w:type="pct"/>
            <w:tcBorders>
              <w:top w:val="single" w:sz="4" w:space="0" w:color="auto"/>
              <w:left w:val="double" w:sz="4" w:space="0" w:color="auto"/>
              <w:bottom w:val="single" w:sz="4" w:space="0" w:color="auto"/>
              <w:right w:val="single" w:sz="4" w:space="0" w:color="auto"/>
            </w:tcBorders>
            <w:vAlign w:val="center"/>
            <w:hideMark/>
          </w:tcPr>
          <w:p w14:paraId="03B1F191" w14:textId="77777777" w:rsidR="00A27E35" w:rsidRPr="004053C9" w:rsidRDefault="00A27E35">
            <w:pPr>
              <w:spacing w:line="276" w:lineRule="auto"/>
              <w:rPr>
                <w:rFonts w:ascii="Arial" w:eastAsia="Times New Roman" w:hAnsi="Arial" w:cs="Arial"/>
                <w:b/>
                <w:sz w:val="20"/>
                <w:szCs w:val="20"/>
              </w:rPr>
            </w:pPr>
            <w:r w:rsidRPr="004053C9">
              <w:rPr>
                <w:rFonts w:ascii="Arial" w:eastAsia="Times New Roman" w:hAnsi="Arial" w:cs="Arial"/>
                <w:b/>
                <w:sz w:val="20"/>
                <w:szCs w:val="20"/>
              </w:rPr>
              <w:t>Knowledge</w:t>
            </w:r>
          </w:p>
        </w:tc>
        <w:tc>
          <w:tcPr>
            <w:tcW w:w="2811" w:type="pct"/>
            <w:tcBorders>
              <w:top w:val="single" w:sz="4" w:space="0" w:color="auto"/>
              <w:left w:val="single" w:sz="4" w:space="0" w:color="auto"/>
              <w:bottom w:val="single" w:sz="4" w:space="0" w:color="auto"/>
              <w:right w:val="single" w:sz="4" w:space="0" w:color="auto"/>
            </w:tcBorders>
          </w:tcPr>
          <w:p w14:paraId="5C8CFEE6" w14:textId="77777777" w:rsidR="00A27E35" w:rsidRPr="004053C9" w:rsidRDefault="00A27E35" w:rsidP="0035277A">
            <w:pPr>
              <w:widowControl w:val="0"/>
              <w:spacing w:line="276" w:lineRule="auto"/>
              <w:rPr>
                <w:rFonts w:ascii="Arial" w:eastAsia="Times New Roman" w:hAnsi="Arial" w:cs="Arial"/>
                <w:sz w:val="20"/>
                <w:szCs w:val="20"/>
              </w:rPr>
            </w:pPr>
            <w:r w:rsidRPr="004053C9">
              <w:rPr>
                <w:rFonts w:ascii="Arial" w:eastAsia="Times New Roman" w:hAnsi="Arial" w:cs="Arial"/>
                <w:sz w:val="20"/>
                <w:szCs w:val="20"/>
              </w:rPr>
              <w:t>Able to understand and interpret financial performance information and how it relates to the financial reporting function.</w:t>
            </w:r>
          </w:p>
          <w:p w14:paraId="281B9260" w14:textId="77777777" w:rsidR="00A27E35" w:rsidRPr="004053C9" w:rsidRDefault="00A27E35" w:rsidP="0035277A">
            <w:pPr>
              <w:widowControl w:val="0"/>
              <w:spacing w:line="276" w:lineRule="auto"/>
              <w:rPr>
                <w:rFonts w:ascii="Arial" w:eastAsia="Times New Roman" w:hAnsi="Arial" w:cs="Arial"/>
                <w:sz w:val="20"/>
                <w:szCs w:val="20"/>
              </w:rPr>
            </w:pPr>
          </w:p>
          <w:p w14:paraId="1E3646B5" w14:textId="77777777" w:rsidR="00150BCB" w:rsidRPr="004053C9" w:rsidRDefault="00150BCB" w:rsidP="00150BCB">
            <w:pPr>
              <w:spacing w:line="276" w:lineRule="auto"/>
              <w:rPr>
                <w:rFonts w:ascii="Arial" w:eastAsia="Times New Roman" w:hAnsi="Arial" w:cs="Arial"/>
                <w:sz w:val="20"/>
                <w:szCs w:val="20"/>
              </w:rPr>
            </w:pPr>
            <w:r w:rsidRPr="004053C9">
              <w:rPr>
                <w:rFonts w:ascii="Arial" w:eastAsia="Times New Roman" w:hAnsi="Arial" w:cs="Arial"/>
                <w:sz w:val="20"/>
                <w:szCs w:val="20"/>
              </w:rPr>
              <w:t>Knowledge and understanding of accounting procedures and financial systems.</w:t>
            </w:r>
          </w:p>
          <w:p w14:paraId="43314580" w14:textId="77777777" w:rsidR="00A27E35" w:rsidRPr="004053C9" w:rsidRDefault="00A27E35" w:rsidP="00150BCB">
            <w:pPr>
              <w:widowControl w:val="0"/>
              <w:spacing w:line="276" w:lineRule="auto"/>
              <w:rPr>
                <w:rFonts w:ascii="Arial" w:eastAsia="Times New Roman" w:hAnsi="Arial" w:cs="Arial"/>
                <w:sz w:val="20"/>
                <w:szCs w:val="20"/>
              </w:rPr>
            </w:pPr>
          </w:p>
        </w:tc>
        <w:tc>
          <w:tcPr>
            <w:tcW w:w="1439" w:type="pct"/>
            <w:tcBorders>
              <w:top w:val="single" w:sz="4" w:space="0" w:color="auto"/>
              <w:left w:val="single" w:sz="4" w:space="0" w:color="auto"/>
              <w:bottom w:val="single" w:sz="4" w:space="0" w:color="auto"/>
              <w:right w:val="double" w:sz="4" w:space="0" w:color="auto"/>
            </w:tcBorders>
            <w:hideMark/>
          </w:tcPr>
          <w:p w14:paraId="54441AFD" w14:textId="77777777" w:rsidR="00A27E35" w:rsidRPr="004053C9" w:rsidRDefault="00A27E35">
            <w:pPr>
              <w:widowControl w:val="0"/>
              <w:spacing w:line="276" w:lineRule="auto"/>
              <w:rPr>
                <w:rFonts w:ascii="Arial" w:eastAsia="Times New Roman" w:hAnsi="Arial" w:cs="Arial"/>
                <w:sz w:val="20"/>
                <w:szCs w:val="20"/>
              </w:rPr>
            </w:pPr>
            <w:r w:rsidRPr="004053C9">
              <w:rPr>
                <w:rFonts w:ascii="Arial" w:eastAsia="Times New Roman" w:hAnsi="Arial" w:cs="Arial"/>
                <w:sz w:val="20"/>
                <w:szCs w:val="20"/>
              </w:rPr>
              <w:t xml:space="preserve">Specific knowledge of Property Companies and / or Facilities Management Companies.  </w:t>
            </w:r>
          </w:p>
          <w:p w14:paraId="53CC2D6E" w14:textId="77777777" w:rsidR="00A27E35" w:rsidRPr="004053C9" w:rsidRDefault="00A27E35">
            <w:pPr>
              <w:widowControl w:val="0"/>
              <w:spacing w:line="276" w:lineRule="auto"/>
              <w:rPr>
                <w:rFonts w:ascii="Arial" w:eastAsia="Times New Roman" w:hAnsi="Arial" w:cs="Arial"/>
                <w:sz w:val="20"/>
                <w:szCs w:val="20"/>
              </w:rPr>
            </w:pPr>
            <w:r w:rsidRPr="004053C9">
              <w:rPr>
                <w:rFonts w:ascii="Arial" w:eastAsia="Times New Roman" w:hAnsi="Arial" w:cs="Arial"/>
                <w:sz w:val="20"/>
                <w:szCs w:val="20"/>
              </w:rPr>
              <w:t xml:space="preserve"> </w:t>
            </w:r>
          </w:p>
        </w:tc>
      </w:tr>
      <w:tr w:rsidR="00A27E35" w:rsidRPr="004053C9" w14:paraId="54EBC5FC" w14:textId="77777777" w:rsidTr="0035277A">
        <w:trPr>
          <w:trHeight w:val="1541"/>
        </w:trPr>
        <w:tc>
          <w:tcPr>
            <w:tcW w:w="750" w:type="pct"/>
            <w:tcBorders>
              <w:top w:val="single" w:sz="4" w:space="0" w:color="auto"/>
              <w:left w:val="double" w:sz="4" w:space="0" w:color="auto"/>
              <w:bottom w:val="single" w:sz="4" w:space="0" w:color="auto"/>
              <w:right w:val="single" w:sz="4" w:space="0" w:color="auto"/>
            </w:tcBorders>
            <w:vAlign w:val="center"/>
            <w:hideMark/>
          </w:tcPr>
          <w:p w14:paraId="6E9196C2" w14:textId="77777777" w:rsidR="00A27E35" w:rsidRPr="004053C9" w:rsidRDefault="00A27E35">
            <w:pPr>
              <w:spacing w:line="276" w:lineRule="auto"/>
              <w:rPr>
                <w:rFonts w:ascii="Arial" w:eastAsia="Times New Roman" w:hAnsi="Arial" w:cs="Arial"/>
                <w:b/>
                <w:sz w:val="20"/>
                <w:szCs w:val="20"/>
              </w:rPr>
            </w:pPr>
            <w:r w:rsidRPr="004053C9">
              <w:rPr>
                <w:rFonts w:ascii="Arial" w:eastAsia="Times New Roman" w:hAnsi="Arial" w:cs="Arial"/>
                <w:b/>
                <w:sz w:val="20"/>
                <w:szCs w:val="20"/>
              </w:rPr>
              <w:t>Experience</w:t>
            </w:r>
          </w:p>
        </w:tc>
        <w:tc>
          <w:tcPr>
            <w:tcW w:w="2811" w:type="pct"/>
            <w:tcBorders>
              <w:top w:val="single" w:sz="4" w:space="0" w:color="auto"/>
              <w:left w:val="single" w:sz="4" w:space="0" w:color="auto"/>
              <w:bottom w:val="single" w:sz="4" w:space="0" w:color="auto"/>
              <w:right w:val="single" w:sz="4" w:space="0" w:color="auto"/>
            </w:tcBorders>
          </w:tcPr>
          <w:p w14:paraId="4D0E9503" w14:textId="6F18B27D" w:rsidR="00A27E35" w:rsidRPr="004053C9" w:rsidRDefault="00A27E35" w:rsidP="0035277A">
            <w:pPr>
              <w:spacing w:line="276" w:lineRule="auto"/>
              <w:rPr>
                <w:rFonts w:ascii="Arial" w:hAnsi="Arial" w:cs="Arial"/>
                <w:sz w:val="20"/>
                <w:szCs w:val="20"/>
              </w:rPr>
            </w:pPr>
            <w:r w:rsidRPr="004053C9">
              <w:rPr>
                <w:rFonts w:ascii="Arial" w:hAnsi="Arial" w:cs="Arial"/>
                <w:sz w:val="20"/>
                <w:szCs w:val="20"/>
              </w:rPr>
              <w:t>Proven track record of liaising across teams and functions</w:t>
            </w:r>
            <w:r w:rsidR="0035277A" w:rsidRPr="004053C9">
              <w:rPr>
                <w:rFonts w:ascii="Arial" w:hAnsi="Arial" w:cs="Arial"/>
                <w:sz w:val="20"/>
                <w:szCs w:val="20"/>
              </w:rPr>
              <w:t>.</w:t>
            </w:r>
          </w:p>
          <w:p w14:paraId="218445B2" w14:textId="6A7280DF" w:rsidR="008C2E35" w:rsidRPr="004053C9" w:rsidRDefault="008C2E35" w:rsidP="0035277A">
            <w:pPr>
              <w:spacing w:line="276" w:lineRule="auto"/>
              <w:rPr>
                <w:rFonts w:ascii="Arial" w:hAnsi="Arial" w:cs="Arial"/>
                <w:sz w:val="20"/>
                <w:szCs w:val="20"/>
              </w:rPr>
            </w:pPr>
          </w:p>
          <w:p w14:paraId="45C6E897" w14:textId="17DB8C1E" w:rsidR="008C2E35" w:rsidRPr="004053C9" w:rsidRDefault="008C2E35" w:rsidP="0035277A">
            <w:pPr>
              <w:spacing w:line="276" w:lineRule="auto"/>
              <w:rPr>
                <w:rFonts w:ascii="Arial" w:hAnsi="Arial" w:cs="Arial"/>
                <w:sz w:val="20"/>
                <w:szCs w:val="20"/>
              </w:rPr>
            </w:pPr>
            <w:r w:rsidRPr="004053C9">
              <w:rPr>
                <w:rFonts w:ascii="Arial" w:hAnsi="Arial" w:cs="Arial"/>
                <w:sz w:val="20"/>
                <w:szCs w:val="20"/>
              </w:rPr>
              <w:t xml:space="preserve">Able to </w:t>
            </w:r>
            <w:r w:rsidR="007A5A3F" w:rsidRPr="004053C9">
              <w:rPr>
                <w:rFonts w:ascii="Arial" w:hAnsi="Arial" w:cs="Arial"/>
                <w:sz w:val="20"/>
                <w:szCs w:val="20"/>
              </w:rPr>
              <w:t>handle</w:t>
            </w:r>
            <w:r w:rsidRPr="004053C9">
              <w:rPr>
                <w:rFonts w:ascii="Arial" w:hAnsi="Arial" w:cs="Arial"/>
                <w:sz w:val="20"/>
                <w:szCs w:val="20"/>
              </w:rPr>
              <w:t xml:space="preserve"> </w:t>
            </w:r>
            <w:r w:rsidR="00C104CC" w:rsidRPr="004053C9">
              <w:rPr>
                <w:rFonts w:ascii="Arial" w:hAnsi="Arial" w:cs="Arial"/>
                <w:sz w:val="20"/>
                <w:szCs w:val="20"/>
              </w:rPr>
              <w:t>varied t</w:t>
            </w:r>
            <w:r w:rsidR="007A5A3F" w:rsidRPr="004053C9">
              <w:rPr>
                <w:rFonts w:ascii="Arial" w:hAnsi="Arial" w:cs="Arial"/>
                <w:sz w:val="20"/>
                <w:szCs w:val="20"/>
              </w:rPr>
              <w:t xml:space="preserve">eam </w:t>
            </w:r>
            <w:r w:rsidR="00746FF3" w:rsidRPr="004053C9">
              <w:rPr>
                <w:rFonts w:ascii="Arial" w:hAnsi="Arial" w:cs="Arial"/>
                <w:sz w:val="20"/>
                <w:szCs w:val="20"/>
              </w:rPr>
              <w:t xml:space="preserve">skills set </w:t>
            </w:r>
            <w:r w:rsidR="00C104CC" w:rsidRPr="004053C9">
              <w:rPr>
                <w:rFonts w:ascii="Arial" w:hAnsi="Arial" w:cs="Arial"/>
                <w:sz w:val="20"/>
                <w:szCs w:val="20"/>
              </w:rPr>
              <w:t xml:space="preserve">and </w:t>
            </w:r>
            <w:proofErr w:type="gramStart"/>
            <w:r w:rsidR="00150BCB" w:rsidRPr="004053C9">
              <w:rPr>
                <w:rFonts w:ascii="Arial" w:hAnsi="Arial" w:cs="Arial"/>
                <w:sz w:val="20"/>
                <w:szCs w:val="20"/>
              </w:rPr>
              <w:t>deliverables</w:t>
            </w:r>
            <w:proofErr w:type="gramEnd"/>
            <w:r w:rsidR="00150BCB" w:rsidRPr="004053C9">
              <w:rPr>
                <w:rFonts w:ascii="Arial" w:hAnsi="Arial" w:cs="Arial"/>
                <w:sz w:val="20"/>
                <w:szCs w:val="20"/>
              </w:rPr>
              <w:t xml:space="preserve"> </w:t>
            </w:r>
          </w:p>
          <w:p w14:paraId="6178458C" w14:textId="5E110491" w:rsidR="00150BCB" w:rsidRPr="004053C9" w:rsidRDefault="00150BCB" w:rsidP="0035277A">
            <w:pPr>
              <w:spacing w:line="276" w:lineRule="auto"/>
              <w:rPr>
                <w:rFonts w:ascii="Arial" w:hAnsi="Arial" w:cs="Arial"/>
                <w:sz w:val="20"/>
                <w:szCs w:val="20"/>
              </w:rPr>
            </w:pPr>
          </w:p>
          <w:p w14:paraId="4DE9206B" w14:textId="1F4A3F1E" w:rsidR="00150BCB" w:rsidRPr="004053C9" w:rsidRDefault="00150BCB" w:rsidP="0035277A">
            <w:pPr>
              <w:spacing w:line="276" w:lineRule="auto"/>
              <w:rPr>
                <w:rFonts w:ascii="Arial" w:hAnsi="Arial" w:cs="Arial"/>
                <w:sz w:val="20"/>
                <w:szCs w:val="20"/>
              </w:rPr>
            </w:pPr>
            <w:r w:rsidRPr="004053C9">
              <w:rPr>
                <w:rFonts w:ascii="Arial" w:hAnsi="Arial" w:cs="Arial"/>
                <w:sz w:val="20"/>
                <w:szCs w:val="20"/>
              </w:rPr>
              <w:t xml:space="preserve">Proven </w:t>
            </w:r>
            <w:r w:rsidR="00214126" w:rsidRPr="004053C9">
              <w:rPr>
                <w:rFonts w:ascii="Arial" w:hAnsi="Arial" w:cs="Arial"/>
                <w:sz w:val="20"/>
                <w:szCs w:val="20"/>
              </w:rPr>
              <w:t xml:space="preserve">ability to manage conflicting deadlines and </w:t>
            </w:r>
            <w:proofErr w:type="gramStart"/>
            <w:r w:rsidR="00214126" w:rsidRPr="004053C9">
              <w:rPr>
                <w:rFonts w:ascii="Arial" w:hAnsi="Arial" w:cs="Arial"/>
                <w:sz w:val="20"/>
                <w:szCs w:val="20"/>
              </w:rPr>
              <w:t>tasks</w:t>
            </w:r>
            <w:proofErr w:type="gramEnd"/>
            <w:r w:rsidR="00214126" w:rsidRPr="004053C9">
              <w:rPr>
                <w:rFonts w:ascii="Arial" w:hAnsi="Arial" w:cs="Arial"/>
                <w:sz w:val="20"/>
                <w:szCs w:val="20"/>
              </w:rPr>
              <w:t xml:space="preserve"> </w:t>
            </w:r>
          </w:p>
          <w:p w14:paraId="437760BE" w14:textId="77777777" w:rsidR="00A27E35" w:rsidRPr="004053C9" w:rsidRDefault="00A27E35" w:rsidP="0035277A">
            <w:pPr>
              <w:spacing w:line="276" w:lineRule="auto"/>
              <w:rPr>
                <w:rFonts w:ascii="Arial" w:hAnsi="Arial" w:cs="Arial"/>
                <w:sz w:val="20"/>
                <w:szCs w:val="20"/>
              </w:rPr>
            </w:pPr>
          </w:p>
        </w:tc>
        <w:tc>
          <w:tcPr>
            <w:tcW w:w="1439" w:type="pct"/>
            <w:tcBorders>
              <w:top w:val="single" w:sz="4" w:space="0" w:color="auto"/>
              <w:left w:val="single" w:sz="4" w:space="0" w:color="auto"/>
              <w:bottom w:val="single" w:sz="4" w:space="0" w:color="auto"/>
              <w:right w:val="double" w:sz="4" w:space="0" w:color="auto"/>
            </w:tcBorders>
            <w:hideMark/>
          </w:tcPr>
          <w:p w14:paraId="55C72BE5" w14:textId="77777777" w:rsidR="00A27E35" w:rsidRPr="004053C9" w:rsidRDefault="00A27E35">
            <w:pPr>
              <w:widowControl w:val="0"/>
              <w:spacing w:line="276" w:lineRule="auto"/>
              <w:rPr>
                <w:rFonts w:ascii="Arial" w:eastAsia="Times New Roman" w:hAnsi="Arial" w:cs="Arial"/>
                <w:sz w:val="20"/>
                <w:szCs w:val="20"/>
              </w:rPr>
            </w:pPr>
            <w:r w:rsidRPr="004053C9">
              <w:rPr>
                <w:rFonts w:ascii="Arial" w:eastAsia="Times New Roman" w:hAnsi="Arial" w:cs="Arial"/>
                <w:sz w:val="20"/>
                <w:szCs w:val="20"/>
              </w:rPr>
              <w:t>Property sector experience</w:t>
            </w:r>
          </w:p>
        </w:tc>
      </w:tr>
      <w:tr w:rsidR="00A27E35" w:rsidRPr="004053C9" w14:paraId="27879A9B" w14:textId="77777777" w:rsidTr="0035277A">
        <w:trPr>
          <w:trHeight w:val="1871"/>
        </w:trPr>
        <w:tc>
          <w:tcPr>
            <w:tcW w:w="750" w:type="pct"/>
            <w:tcBorders>
              <w:top w:val="single" w:sz="4" w:space="0" w:color="auto"/>
              <w:left w:val="double" w:sz="4" w:space="0" w:color="auto"/>
              <w:bottom w:val="double" w:sz="4" w:space="0" w:color="auto"/>
              <w:right w:val="single" w:sz="4" w:space="0" w:color="auto"/>
            </w:tcBorders>
            <w:vAlign w:val="center"/>
            <w:hideMark/>
          </w:tcPr>
          <w:p w14:paraId="74172D8F" w14:textId="77777777" w:rsidR="00A27E35" w:rsidRPr="004053C9" w:rsidRDefault="00A27E35">
            <w:pPr>
              <w:spacing w:line="276" w:lineRule="auto"/>
              <w:rPr>
                <w:rFonts w:ascii="Arial" w:eastAsia="Times New Roman" w:hAnsi="Arial" w:cs="Arial"/>
                <w:b/>
                <w:sz w:val="20"/>
                <w:szCs w:val="20"/>
              </w:rPr>
            </w:pPr>
            <w:r w:rsidRPr="004053C9">
              <w:rPr>
                <w:rFonts w:ascii="Arial" w:eastAsia="Times New Roman" w:hAnsi="Arial" w:cs="Arial"/>
                <w:b/>
                <w:sz w:val="20"/>
                <w:szCs w:val="20"/>
              </w:rPr>
              <w:t>Skills</w:t>
            </w:r>
          </w:p>
        </w:tc>
        <w:tc>
          <w:tcPr>
            <w:tcW w:w="2811" w:type="pct"/>
            <w:tcBorders>
              <w:top w:val="single" w:sz="4" w:space="0" w:color="auto"/>
              <w:left w:val="single" w:sz="4" w:space="0" w:color="auto"/>
              <w:bottom w:val="double" w:sz="4" w:space="0" w:color="auto"/>
              <w:right w:val="single" w:sz="4" w:space="0" w:color="auto"/>
            </w:tcBorders>
          </w:tcPr>
          <w:p w14:paraId="383BBF0F" w14:textId="1B37E1FE" w:rsidR="00A27E35" w:rsidRPr="004053C9" w:rsidRDefault="00A27E35" w:rsidP="0035277A">
            <w:pPr>
              <w:widowControl w:val="0"/>
              <w:spacing w:line="276" w:lineRule="auto"/>
              <w:rPr>
                <w:rFonts w:ascii="Arial" w:eastAsia="Times New Roman" w:hAnsi="Arial" w:cs="Arial"/>
                <w:sz w:val="20"/>
                <w:szCs w:val="20"/>
              </w:rPr>
            </w:pPr>
            <w:r w:rsidRPr="004053C9">
              <w:rPr>
                <w:rFonts w:ascii="Arial" w:eastAsia="Times New Roman" w:hAnsi="Arial" w:cs="Arial"/>
                <w:sz w:val="20"/>
                <w:szCs w:val="20"/>
              </w:rPr>
              <w:t xml:space="preserve">Able to work on own initiative and organise workload without </w:t>
            </w:r>
            <w:r w:rsidR="00C72320" w:rsidRPr="004053C9">
              <w:rPr>
                <w:rFonts w:ascii="Arial" w:eastAsia="Times New Roman" w:hAnsi="Arial" w:cs="Arial"/>
                <w:sz w:val="20"/>
                <w:szCs w:val="20"/>
              </w:rPr>
              <w:t>supervision,</w:t>
            </w:r>
            <w:r w:rsidRPr="004053C9">
              <w:rPr>
                <w:rFonts w:ascii="Arial" w:eastAsia="Times New Roman" w:hAnsi="Arial" w:cs="Arial"/>
                <w:sz w:val="20"/>
                <w:szCs w:val="20"/>
              </w:rPr>
              <w:t xml:space="preserve"> working to tight </w:t>
            </w:r>
            <w:proofErr w:type="gramStart"/>
            <w:r w:rsidRPr="004053C9">
              <w:rPr>
                <w:rFonts w:ascii="Arial" w:eastAsia="Times New Roman" w:hAnsi="Arial" w:cs="Arial"/>
                <w:sz w:val="20"/>
                <w:szCs w:val="20"/>
              </w:rPr>
              <w:t>deadlines</w:t>
            </w:r>
            <w:proofErr w:type="gramEnd"/>
          </w:p>
          <w:p w14:paraId="671D82E1" w14:textId="77777777" w:rsidR="00A27E35" w:rsidRPr="004053C9" w:rsidRDefault="00A27E35" w:rsidP="0035277A">
            <w:pPr>
              <w:widowControl w:val="0"/>
              <w:spacing w:line="276" w:lineRule="auto"/>
              <w:rPr>
                <w:rFonts w:ascii="Arial" w:eastAsia="Times New Roman" w:hAnsi="Arial" w:cs="Arial"/>
                <w:sz w:val="20"/>
                <w:szCs w:val="20"/>
              </w:rPr>
            </w:pPr>
          </w:p>
          <w:p w14:paraId="7232E92C" w14:textId="5A8E916B" w:rsidR="00A27E35" w:rsidRPr="004053C9" w:rsidRDefault="00A27E35" w:rsidP="0035277A">
            <w:pPr>
              <w:widowControl w:val="0"/>
              <w:spacing w:line="276" w:lineRule="auto"/>
              <w:rPr>
                <w:rFonts w:ascii="Arial" w:eastAsia="Times New Roman" w:hAnsi="Arial" w:cs="Arial"/>
                <w:sz w:val="20"/>
                <w:szCs w:val="20"/>
              </w:rPr>
            </w:pPr>
            <w:r w:rsidRPr="004053C9">
              <w:rPr>
                <w:rFonts w:ascii="Arial" w:eastAsia="Times New Roman" w:hAnsi="Arial" w:cs="Arial"/>
                <w:sz w:val="20"/>
                <w:szCs w:val="20"/>
              </w:rPr>
              <w:t>Capable of delivering clear ideas and concepts to a diverse audience</w:t>
            </w:r>
          </w:p>
          <w:p w14:paraId="1237D8EB" w14:textId="77777777" w:rsidR="00B20E83" w:rsidRPr="004053C9" w:rsidRDefault="00B20E83" w:rsidP="0035277A">
            <w:pPr>
              <w:widowControl w:val="0"/>
              <w:spacing w:line="276" w:lineRule="auto"/>
              <w:rPr>
                <w:rFonts w:ascii="Arial" w:hAnsi="Arial" w:cs="Arial"/>
                <w:color w:val="333333"/>
                <w:sz w:val="20"/>
                <w:szCs w:val="20"/>
                <w:shd w:val="clear" w:color="auto" w:fill="FFFFFF"/>
              </w:rPr>
            </w:pPr>
          </w:p>
          <w:p w14:paraId="2A6DAD02" w14:textId="5A01CD8F" w:rsidR="00B20E83" w:rsidRPr="004053C9" w:rsidRDefault="00B20E83" w:rsidP="0035277A">
            <w:pPr>
              <w:widowControl w:val="0"/>
              <w:spacing w:line="276" w:lineRule="auto"/>
              <w:rPr>
                <w:rFonts w:ascii="Arial" w:eastAsia="Times New Roman" w:hAnsi="Arial" w:cs="Arial"/>
                <w:sz w:val="20"/>
                <w:szCs w:val="20"/>
              </w:rPr>
            </w:pPr>
            <w:r w:rsidRPr="004053C9">
              <w:rPr>
                <w:rFonts w:ascii="Arial" w:hAnsi="Arial" w:cs="Arial"/>
                <w:color w:val="333333"/>
                <w:sz w:val="20"/>
                <w:szCs w:val="20"/>
                <w:shd w:val="clear" w:color="auto" w:fill="FFFFFF"/>
              </w:rPr>
              <w:t xml:space="preserve">Combine excellent numeracy skills with the ability to analyse and present complex </w:t>
            </w:r>
            <w:proofErr w:type="gramStart"/>
            <w:r w:rsidRPr="004053C9">
              <w:rPr>
                <w:rFonts w:ascii="Arial" w:hAnsi="Arial" w:cs="Arial"/>
                <w:color w:val="333333"/>
                <w:sz w:val="20"/>
                <w:szCs w:val="20"/>
                <w:shd w:val="clear" w:color="auto" w:fill="FFFFFF"/>
              </w:rPr>
              <w:t>data</w:t>
            </w:r>
            <w:proofErr w:type="gramEnd"/>
          </w:p>
          <w:p w14:paraId="26282B5B" w14:textId="77777777" w:rsidR="00A27E35" w:rsidRPr="004053C9" w:rsidRDefault="00A27E35" w:rsidP="0035277A">
            <w:pPr>
              <w:widowControl w:val="0"/>
              <w:spacing w:line="276" w:lineRule="auto"/>
              <w:rPr>
                <w:rFonts w:ascii="Arial" w:eastAsia="Times New Roman" w:hAnsi="Arial" w:cs="Arial"/>
                <w:sz w:val="20"/>
                <w:szCs w:val="20"/>
              </w:rPr>
            </w:pPr>
          </w:p>
          <w:p w14:paraId="6E140AF6" w14:textId="77777777" w:rsidR="00A27E35" w:rsidRPr="004053C9" w:rsidRDefault="00A27E35" w:rsidP="0035277A">
            <w:pPr>
              <w:widowControl w:val="0"/>
              <w:spacing w:line="276" w:lineRule="auto"/>
              <w:rPr>
                <w:rFonts w:ascii="Arial" w:eastAsia="Times New Roman" w:hAnsi="Arial" w:cs="Arial"/>
                <w:sz w:val="20"/>
                <w:szCs w:val="20"/>
              </w:rPr>
            </w:pPr>
            <w:r w:rsidRPr="004053C9">
              <w:rPr>
                <w:rFonts w:ascii="Arial" w:eastAsia="Times New Roman" w:hAnsi="Arial" w:cs="Arial"/>
                <w:sz w:val="20"/>
                <w:szCs w:val="20"/>
              </w:rPr>
              <w:t xml:space="preserve">Able to explain financial information to non-finance </w:t>
            </w:r>
            <w:proofErr w:type="gramStart"/>
            <w:r w:rsidRPr="004053C9">
              <w:rPr>
                <w:rFonts w:ascii="Arial" w:eastAsia="Times New Roman" w:hAnsi="Arial" w:cs="Arial"/>
                <w:sz w:val="20"/>
                <w:szCs w:val="20"/>
              </w:rPr>
              <w:t>staff</w:t>
            </w:r>
            <w:proofErr w:type="gramEnd"/>
          </w:p>
          <w:p w14:paraId="0F90A945" w14:textId="77777777" w:rsidR="00A27E35" w:rsidRPr="004053C9" w:rsidRDefault="00A27E35" w:rsidP="0035277A">
            <w:pPr>
              <w:widowControl w:val="0"/>
              <w:spacing w:line="276" w:lineRule="auto"/>
              <w:rPr>
                <w:rFonts w:ascii="Arial" w:eastAsia="Times New Roman" w:hAnsi="Arial" w:cs="Arial"/>
                <w:sz w:val="20"/>
                <w:szCs w:val="20"/>
              </w:rPr>
            </w:pPr>
          </w:p>
          <w:p w14:paraId="3BBA7E14" w14:textId="77777777" w:rsidR="00A27E35" w:rsidRPr="004053C9" w:rsidRDefault="00A27E35" w:rsidP="0035277A">
            <w:pPr>
              <w:widowControl w:val="0"/>
              <w:spacing w:line="276" w:lineRule="auto"/>
              <w:rPr>
                <w:rFonts w:ascii="Arial" w:eastAsia="Times New Roman" w:hAnsi="Arial" w:cs="Arial"/>
                <w:sz w:val="20"/>
                <w:szCs w:val="20"/>
              </w:rPr>
            </w:pPr>
            <w:r w:rsidRPr="004053C9">
              <w:rPr>
                <w:rFonts w:ascii="Arial" w:eastAsia="Times New Roman" w:hAnsi="Arial" w:cs="Arial"/>
                <w:sz w:val="20"/>
                <w:szCs w:val="20"/>
              </w:rPr>
              <w:t xml:space="preserve">Able to organise and analyse large volumes of </w:t>
            </w:r>
            <w:proofErr w:type="gramStart"/>
            <w:r w:rsidRPr="004053C9">
              <w:rPr>
                <w:rFonts w:ascii="Arial" w:eastAsia="Times New Roman" w:hAnsi="Arial" w:cs="Arial"/>
                <w:sz w:val="20"/>
                <w:szCs w:val="20"/>
              </w:rPr>
              <w:t>data</w:t>
            </w:r>
            <w:proofErr w:type="gramEnd"/>
          </w:p>
          <w:p w14:paraId="7C83A013" w14:textId="77777777" w:rsidR="00A27E35" w:rsidRPr="004053C9" w:rsidRDefault="00A27E35" w:rsidP="0035277A">
            <w:pPr>
              <w:widowControl w:val="0"/>
              <w:spacing w:line="276" w:lineRule="auto"/>
              <w:rPr>
                <w:rFonts w:ascii="Arial" w:eastAsia="Times New Roman" w:hAnsi="Arial" w:cs="Arial"/>
                <w:sz w:val="20"/>
                <w:szCs w:val="20"/>
              </w:rPr>
            </w:pPr>
          </w:p>
          <w:p w14:paraId="60A0FECC" w14:textId="77777777" w:rsidR="00A27E35" w:rsidRPr="004053C9" w:rsidRDefault="00A27E35" w:rsidP="0035277A">
            <w:pPr>
              <w:widowControl w:val="0"/>
              <w:spacing w:line="276" w:lineRule="auto"/>
              <w:rPr>
                <w:rFonts w:ascii="Arial" w:eastAsia="Times New Roman" w:hAnsi="Arial" w:cs="Arial"/>
                <w:sz w:val="20"/>
                <w:szCs w:val="20"/>
              </w:rPr>
            </w:pPr>
            <w:r w:rsidRPr="004053C9">
              <w:rPr>
                <w:rFonts w:ascii="Arial" w:eastAsia="Times New Roman" w:hAnsi="Arial" w:cs="Arial"/>
                <w:sz w:val="20"/>
                <w:szCs w:val="20"/>
              </w:rPr>
              <w:t>Excellent oral and written communication skills</w:t>
            </w:r>
          </w:p>
          <w:p w14:paraId="1B5BC8BB" w14:textId="77777777" w:rsidR="00A27E35" w:rsidRPr="004053C9" w:rsidRDefault="00A27E35" w:rsidP="0035277A">
            <w:pPr>
              <w:widowControl w:val="0"/>
              <w:spacing w:line="276" w:lineRule="auto"/>
              <w:rPr>
                <w:rFonts w:ascii="Arial" w:eastAsia="Times New Roman" w:hAnsi="Arial" w:cs="Arial"/>
                <w:sz w:val="20"/>
                <w:szCs w:val="20"/>
              </w:rPr>
            </w:pPr>
          </w:p>
        </w:tc>
        <w:tc>
          <w:tcPr>
            <w:tcW w:w="1439" w:type="pct"/>
            <w:tcBorders>
              <w:top w:val="single" w:sz="4" w:space="0" w:color="auto"/>
              <w:left w:val="single" w:sz="4" w:space="0" w:color="auto"/>
              <w:bottom w:val="double" w:sz="4" w:space="0" w:color="auto"/>
              <w:right w:val="double" w:sz="4" w:space="0" w:color="auto"/>
            </w:tcBorders>
          </w:tcPr>
          <w:p w14:paraId="39A91B43" w14:textId="77777777" w:rsidR="00A27E35" w:rsidRPr="004053C9" w:rsidRDefault="00A27E35">
            <w:pPr>
              <w:widowControl w:val="0"/>
              <w:spacing w:line="276" w:lineRule="auto"/>
              <w:rPr>
                <w:rFonts w:ascii="Arial" w:eastAsia="Times New Roman" w:hAnsi="Arial" w:cs="Arial"/>
                <w:sz w:val="20"/>
                <w:szCs w:val="20"/>
              </w:rPr>
            </w:pPr>
          </w:p>
        </w:tc>
      </w:tr>
    </w:tbl>
    <w:p w14:paraId="35FAA3CD" w14:textId="77777777" w:rsidR="00A27E35" w:rsidRPr="004053C9" w:rsidRDefault="00A27E35" w:rsidP="00C61974">
      <w:pPr>
        <w:autoSpaceDE w:val="0"/>
        <w:autoSpaceDN w:val="0"/>
        <w:adjustRightInd w:val="0"/>
        <w:jc w:val="both"/>
        <w:rPr>
          <w:rFonts w:ascii="Arial" w:hAnsi="Arial" w:cs="Arial"/>
          <w:sz w:val="20"/>
          <w:szCs w:val="20"/>
        </w:rPr>
      </w:pPr>
    </w:p>
    <w:p w14:paraId="7A2149FE" w14:textId="7A2960FE" w:rsidR="002A74A6" w:rsidRPr="004053C9" w:rsidRDefault="002A74A6" w:rsidP="002A74A6">
      <w:pPr>
        <w:autoSpaceDE w:val="0"/>
        <w:autoSpaceDN w:val="0"/>
        <w:adjustRightInd w:val="0"/>
        <w:jc w:val="both"/>
        <w:rPr>
          <w:rFonts w:ascii="Arial" w:hAnsi="Arial" w:cs="Arial"/>
          <w:sz w:val="20"/>
          <w:szCs w:val="20"/>
        </w:rPr>
      </w:pPr>
    </w:p>
    <w:p w14:paraId="56770533" w14:textId="77777777" w:rsidR="001267F5" w:rsidRPr="004053C9" w:rsidRDefault="001267F5" w:rsidP="001267F5">
      <w:pPr>
        <w:shd w:val="clear" w:color="auto" w:fill="FFFFFF"/>
        <w:spacing w:after="135" w:line="270" w:lineRule="atLeast"/>
        <w:rPr>
          <w:rFonts w:ascii="Arial" w:eastAsia="Times New Roman" w:hAnsi="Arial" w:cs="Arial"/>
          <w:color w:val="333333"/>
          <w:sz w:val="20"/>
          <w:szCs w:val="20"/>
          <w:lang w:eastAsia="en-GB"/>
        </w:rPr>
      </w:pPr>
      <w:r w:rsidRPr="004053C9">
        <w:rPr>
          <w:rFonts w:ascii="Arial" w:eastAsia="Times New Roman" w:hAnsi="Arial" w:cs="Arial"/>
          <w:color w:val="333333"/>
          <w:sz w:val="20"/>
          <w:szCs w:val="20"/>
          <w:lang w:eastAsia="en-GB"/>
        </w:rPr>
        <w:t xml:space="preserve">We want to get, </w:t>
      </w:r>
      <w:proofErr w:type="gramStart"/>
      <w:r w:rsidRPr="004053C9">
        <w:rPr>
          <w:rFonts w:ascii="Arial" w:eastAsia="Times New Roman" w:hAnsi="Arial" w:cs="Arial"/>
          <w:color w:val="333333"/>
          <w:sz w:val="20"/>
          <w:szCs w:val="20"/>
          <w:lang w:eastAsia="en-GB"/>
        </w:rPr>
        <w:t>grow</w:t>
      </w:r>
      <w:proofErr w:type="gramEnd"/>
      <w:r w:rsidRPr="004053C9">
        <w:rPr>
          <w:rFonts w:ascii="Arial" w:eastAsia="Times New Roman" w:hAnsi="Arial" w:cs="Arial"/>
          <w:color w:val="333333"/>
          <w:sz w:val="20"/>
          <w:szCs w:val="20"/>
          <w:lang w:eastAsia="en-GB"/>
        </w:rPr>
        <w:t xml:space="preserve"> and keep great people at every level aligned with our values and we are creating an engaged and enabled, values-driven culture.</w:t>
      </w:r>
    </w:p>
    <w:p w14:paraId="2F0F4BFF" w14:textId="77777777" w:rsidR="001267F5" w:rsidRPr="004053C9" w:rsidRDefault="001267F5" w:rsidP="001267F5">
      <w:pPr>
        <w:shd w:val="clear" w:color="auto" w:fill="FFFFFF"/>
        <w:spacing w:after="135" w:line="270" w:lineRule="atLeast"/>
        <w:rPr>
          <w:rFonts w:ascii="Arial" w:eastAsia="Times New Roman" w:hAnsi="Arial" w:cs="Arial"/>
          <w:color w:val="333333"/>
          <w:sz w:val="20"/>
          <w:szCs w:val="20"/>
          <w:lang w:eastAsia="en-GB"/>
        </w:rPr>
      </w:pPr>
      <w:r w:rsidRPr="004053C9">
        <w:rPr>
          <w:rFonts w:ascii="Arial" w:eastAsia="Times New Roman" w:hAnsi="Arial" w:cs="Arial"/>
          <w:color w:val="333333"/>
          <w:sz w:val="20"/>
          <w:szCs w:val="20"/>
          <w:lang w:eastAsia="en-GB"/>
        </w:rPr>
        <w:t>We believe in hiring for attitude and training for skills. At NHS Property Services, you are part of a talented, dedicated team of experts who are passionate about supporting the NHS and its people in their vital work.</w:t>
      </w:r>
    </w:p>
    <w:p w14:paraId="7D8F2C73" w14:textId="424C8CEA" w:rsidR="002A74A6" w:rsidRPr="004053C9" w:rsidRDefault="001267F5" w:rsidP="00C72320">
      <w:pPr>
        <w:shd w:val="clear" w:color="auto" w:fill="FFFFFF"/>
        <w:spacing w:after="135" w:line="270" w:lineRule="atLeast"/>
        <w:rPr>
          <w:rFonts w:ascii="Arial" w:eastAsia="Times New Roman" w:hAnsi="Arial" w:cs="Arial"/>
          <w:color w:val="333333"/>
          <w:sz w:val="20"/>
          <w:szCs w:val="20"/>
          <w:lang w:eastAsia="en-GB"/>
        </w:rPr>
      </w:pPr>
      <w:r w:rsidRPr="004053C9">
        <w:rPr>
          <w:rFonts w:ascii="Arial" w:eastAsia="Times New Roman" w:hAnsi="Arial" w:cs="Arial"/>
          <w:color w:val="333333"/>
          <w:sz w:val="20"/>
          <w:szCs w:val="20"/>
          <w:lang w:eastAsia="en-GB"/>
        </w:rPr>
        <w:t>We celebrate diversity, and we are working hard to create an inclusive environment where people love to work and can fulfil their potential.</w:t>
      </w:r>
    </w:p>
    <w:sectPr w:rsidR="002A74A6" w:rsidRPr="004053C9" w:rsidSect="00446AD7">
      <w:headerReference w:type="default" r:id="rId8"/>
      <w:footerReference w:type="default" r:id="rId9"/>
      <w:pgSz w:w="11906" w:h="16838"/>
      <w:pgMar w:top="1985" w:right="964" w:bottom="1440" w:left="1440" w:header="709"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1299" w14:textId="77777777" w:rsidR="00AC4C21" w:rsidRDefault="00AC4C21" w:rsidP="00DD34EE">
      <w:r>
        <w:separator/>
      </w:r>
    </w:p>
  </w:endnote>
  <w:endnote w:type="continuationSeparator" w:id="0">
    <w:p w14:paraId="7E7DF8C4" w14:textId="77777777" w:rsidR="00AC4C21" w:rsidRDefault="00AC4C21" w:rsidP="00DD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0"/>
      </w:rPr>
      <w:id w:val="3227238"/>
      <w:docPartObj>
        <w:docPartGallery w:val="Page Numbers (Bottom of Page)"/>
        <w:docPartUnique/>
      </w:docPartObj>
    </w:sdtPr>
    <w:sdtEndPr>
      <w:rPr>
        <w:rFonts w:ascii="Pristina" w:hAnsi="Pristina" w:cs="Arial"/>
        <w:sz w:val="32"/>
      </w:rPr>
    </w:sdtEndPr>
    <w:sdtContent>
      <w:p w14:paraId="5CEC17A3" w14:textId="0BA02CD9" w:rsidR="008309C5" w:rsidRPr="002229EE" w:rsidRDefault="0075392E" w:rsidP="006C151F">
        <w:pPr>
          <w:pStyle w:val="Footer"/>
          <w:tabs>
            <w:tab w:val="left" w:pos="6000"/>
          </w:tabs>
          <w:rPr>
            <w:rFonts w:ascii="Arial" w:hAnsi="Arial" w:cs="Arial"/>
            <w:sz w:val="28"/>
            <w:szCs w:val="20"/>
          </w:rPr>
        </w:pPr>
        <w:r w:rsidRPr="00492039">
          <w:rPr>
            <w:noProof/>
            <w:lang w:eastAsia="en-GB"/>
          </w:rPr>
          <mc:AlternateContent>
            <mc:Choice Requires="wps">
              <w:drawing>
                <wp:anchor distT="0" distB="0" distL="114300" distR="114300" simplePos="0" relativeHeight="251666432" behindDoc="0" locked="0" layoutInCell="1" allowOverlap="1" wp14:anchorId="1AE52D58" wp14:editId="7DE36360">
                  <wp:simplePos x="0" y="0"/>
                  <wp:positionH relativeFrom="column">
                    <wp:posOffset>-425450</wp:posOffset>
                  </wp:positionH>
                  <wp:positionV relativeFrom="paragraph">
                    <wp:posOffset>203200</wp:posOffset>
                  </wp:positionV>
                  <wp:extent cx="6629400" cy="45720"/>
                  <wp:effectExtent l="0" t="0" r="19050"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5720"/>
                          </a:xfrm>
                          <a:prstGeom prst="rect">
                            <a:avLst/>
                          </a:prstGeom>
                          <a:solidFill>
                            <a:srgbClr val="005EB8"/>
                          </a:solidFill>
                          <a:ln w="9525" cap="flat" cmpd="sng" algn="ctr">
                            <a:solidFill>
                              <a:srgbClr val="005EB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w:pict>
                <v:rect id="Rectangle 6" style="position:absolute;margin-left:-33.5pt;margin-top:16pt;width:52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005eb8" strokecolor="#005eb8" w14:anchorId="3576A5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">
                  <v:path arrowok="t"/>
                </v:rect>
              </w:pict>
            </mc:Fallback>
          </mc:AlternateContent>
        </w:r>
      </w:p>
      <w:p w14:paraId="6853C0C6" w14:textId="64C11EBF" w:rsidR="008309C5" w:rsidRPr="006C151F" w:rsidRDefault="009B3724" w:rsidP="006C151F">
        <w:pPr>
          <w:pStyle w:val="Footer"/>
          <w:rPr>
            <w:sz w:val="28"/>
          </w:rPr>
        </w:pPr>
      </w:p>
    </w:sdtContent>
  </w:sdt>
  <w:p w14:paraId="70175B32" w14:textId="77777777" w:rsidR="008E56A4" w:rsidRPr="00DC7F7A" w:rsidRDefault="008E56A4" w:rsidP="00DC7F7A">
    <w:pPr>
      <w:pStyle w:val="Footer"/>
      <w:tabs>
        <w:tab w:val="clear" w:pos="9026"/>
      </w:tabs>
      <w:ind w:left="-709" w:right="-279"/>
      <w:jc w:val="center"/>
      <w:rPr>
        <w:rFonts w:ascii="Arial" w:hAnsi="Arial" w:cs="Arial"/>
        <w:sz w:val="28"/>
      </w:rPr>
    </w:pPr>
    <w:r w:rsidRPr="00DC7F7A">
      <w:rPr>
        <w:rFonts w:ascii="Arial" w:hAnsi="Arial" w:cs="Arial"/>
        <w:sz w:val="18"/>
        <w:szCs w:val="18"/>
      </w:rPr>
      <w:t xml:space="preserve">NHS Property Services Limited, </w:t>
    </w:r>
    <w:r w:rsidR="00E117CB">
      <w:rPr>
        <w:rFonts w:ascii="Arial" w:hAnsi="Arial" w:cs="Arial"/>
        <w:sz w:val="18"/>
        <w:szCs w:val="18"/>
      </w:rPr>
      <w:t>99</w:t>
    </w:r>
    <w:r w:rsidR="00DC0174">
      <w:rPr>
        <w:rFonts w:ascii="Arial" w:hAnsi="Arial" w:cs="Arial"/>
        <w:sz w:val="18"/>
        <w:szCs w:val="18"/>
      </w:rPr>
      <w:t xml:space="preserve"> Gresham Street</w:t>
    </w:r>
    <w:r w:rsidRPr="00DC7F7A">
      <w:rPr>
        <w:rFonts w:ascii="Arial" w:hAnsi="Arial" w:cs="Arial"/>
        <w:sz w:val="18"/>
        <w:szCs w:val="18"/>
      </w:rPr>
      <w:t xml:space="preserve">, London, </w:t>
    </w:r>
    <w:r w:rsidR="00E117CB">
      <w:rPr>
        <w:rFonts w:ascii="Arial" w:hAnsi="Arial" w:cs="Arial"/>
        <w:sz w:val="18"/>
        <w:szCs w:val="18"/>
      </w:rPr>
      <w:t>EC2V 7NG</w:t>
    </w:r>
    <w:r w:rsidRPr="00DC7F7A">
      <w:rPr>
        <w:rFonts w:ascii="Arial" w:hAnsi="Arial" w:cs="Arial"/>
        <w:sz w:val="18"/>
        <w:szCs w:val="18"/>
      </w:rPr>
      <w:t>, Registered in England &amp; Wales No: 07888110</w:t>
    </w:r>
  </w:p>
  <w:p w14:paraId="4B128340" w14:textId="77777777" w:rsidR="008309C5" w:rsidRPr="00F345AD" w:rsidRDefault="008309C5">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6C8A" w14:textId="77777777" w:rsidR="00AC4C21" w:rsidRDefault="00AC4C21" w:rsidP="00DD34EE">
      <w:r>
        <w:separator/>
      </w:r>
    </w:p>
  </w:footnote>
  <w:footnote w:type="continuationSeparator" w:id="0">
    <w:p w14:paraId="38DFFC3C" w14:textId="77777777" w:rsidR="00AC4C21" w:rsidRDefault="00AC4C21" w:rsidP="00DD3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E810" w14:textId="3BA73FF1" w:rsidR="008309C5" w:rsidRDefault="008309C5" w:rsidP="00F2074E">
    <w:pPr>
      <w:pStyle w:val="Header"/>
      <w:rPr>
        <w:b/>
        <w:noProof/>
        <w:sz w:val="24"/>
        <w:szCs w:val="24"/>
        <w:lang w:eastAsia="en-GB"/>
      </w:rPr>
    </w:pPr>
  </w:p>
  <w:p w14:paraId="0E91901F" w14:textId="1A4CC2B7" w:rsidR="008309C5" w:rsidRDefault="0075392E" w:rsidP="00967620">
    <w:pPr>
      <w:pStyle w:val="Header"/>
    </w:pPr>
    <w:r w:rsidRPr="00492039">
      <w:rPr>
        <w:noProof/>
        <w:lang w:eastAsia="en-GB"/>
      </w:rPr>
      <mc:AlternateContent>
        <mc:Choice Requires="wps">
          <w:drawing>
            <wp:anchor distT="0" distB="0" distL="114300" distR="114300" simplePos="0" relativeHeight="251664384" behindDoc="0" locked="0" layoutInCell="1" allowOverlap="1" wp14:anchorId="52D44CEF" wp14:editId="65265BE4">
              <wp:simplePos x="0" y="0"/>
              <wp:positionH relativeFrom="column">
                <wp:posOffset>-425450</wp:posOffset>
              </wp:positionH>
              <wp:positionV relativeFrom="paragraph">
                <wp:posOffset>469265</wp:posOffset>
              </wp:positionV>
              <wp:extent cx="6629400" cy="45720"/>
              <wp:effectExtent l="0" t="0" r="19050" b="11430"/>
              <wp:wrapNone/>
              <wp:docPr id="6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5720"/>
                      </a:xfrm>
                      <a:prstGeom prst="rect">
                        <a:avLst/>
                      </a:prstGeom>
                      <a:solidFill>
                        <a:srgbClr val="005EB8"/>
                      </a:solidFill>
                      <a:ln w="9525" cap="flat" cmpd="sng" algn="ctr">
                        <a:solidFill>
                          <a:srgbClr val="005EB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6" style="position:absolute;margin-left:-33.5pt;margin-top:36.95pt;width:52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005eb8" strokecolor="#005eb8" w14:anchorId="27048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">
              <v:path arrowok="t"/>
            </v:rect>
          </w:pict>
        </mc:Fallback>
      </mc:AlternateContent>
    </w:r>
    <w:r w:rsidR="00A76920" w:rsidRPr="00A76920">
      <w:rPr>
        <w:b/>
        <w:noProof/>
        <w:sz w:val="24"/>
        <w:szCs w:val="24"/>
        <w:lang w:eastAsia="en-GB"/>
      </w:rPr>
      <w:drawing>
        <wp:anchor distT="0" distB="0" distL="114300" distR="114300" simplePos="0" relativeHeight="251662336" behindDoc="0" locked="0" layoutInCell="1" allowOverlap="1" wp14:anchorId="7B37230F" wp14:editId="0D48F7A1">
          <wp:simplePos x="0" y="0"/>
          <wp:positionH relativeFrom="column">
            <wp:posOffset>4377690</wp:posOffset>
          </wp:positionH>
          <wp:positionV relativeFrom="paragraph">
            <wp:posOffset>-175260</wp:posOffset>
          </wp:positionV>
          <wp:extent cx="1828800" cy="545465"/>
          <wp:effectExtent l="0" t="0" r="0" b="0"/>
          <wp:wrapThrough wrapText="bothSides">
            <wp:wrapPolygon edited="0">
              <wp:start x="13200" y="0"/>
              <wp:lineTo x="0" y="12070"/>
              <wp:lineTo x="0" y="20116"/>
              <wp:lineTo x="3300" y="20116"/>
              <wp:lineTo x="10200" y="20116"/>
              <wp:lineTo x="21300" y="20116"/>
              <wp:lineTo x="21300" y="0"/>
              <wp:lineTo x="13200" y="0"/>
            </wp:wrapPolygon>
          </wp:wrapThrough>
          <wp:docPr id="7" name="Picture 7" descr="FreeAgent Drive:Job Folder:Current Jobs:Raffertys:NHSPS:Templates:Logos:NHSPS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FreeAgent Drive:Job Folder:Current Jobs:Raffertys:NHSPS:Templates:Logos:NHSPS Logo.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4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567"/>
      </w:pPr>
      <w:rPr>
        <w:rFonts w:ascii="Symbol" w:hAnsi="Symbol" w:cs="Symbol"/>
        <w:b w:val="0"/>
        <w:bCs w:val="0"/>
        <w:sz w:val="24"/>
        <w:szCs w:val="24"/>
      </w:rPr>
    </w:lvl>
    <w:lvl w:ilvl="1">
      <w:numFmt w:val="bullet"/>
      <w:lvlText w:val="o"/>
      <w:lvlJc w:val="left"/>
      <w:pPr>
        <w:ind w:hanging="360"/>
      </w:pPr>
      <w:rPr>
        <w:rFonts w:ascii="Courier New" w:hAnsi="Courier New" w:cs="Courier New"/>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4052E6"/>
    <w:multiLevelType w:val="hybridMultilevel"/>
    <w:tmpl w:val="36DE63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D47F85"/>
    <w:multiLevelType w:val="hybridMultilevel"/>
    <w:tmpl w:val="E2289624"/>
    <w:lvl w:ilvl="0" w:tplc="08090013">
      <w:start w:val="1"/>
      <w:numFmt w:val="upp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F306A"/>
    <w:multiLevelType w:val="hybridMultilevel"/>
    <w:tmpl w:val="1A34C7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2033AA"/>
    <w:multiLevelType w:val="hybridMultilevel"/>
    <w:tmpl w:val="9B7A039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CB0C03"/>
    <w:multiLevelType w:val="hybridMultilevel"/>
    <w:tmpl w:val="C8E234A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4DD10D0"/>
    <w:multiLevelType w:val="hybridMultilevel"/>
    <w:tmpl w:val="5E4A9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76541"/>
    <w:multiLevelType w:val="hybridMultilevel"/>
    <w:tmpl w:val="80FCB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1274A7"/>
    <w:multiLevelType w:val="hybridMultilevel"/>
    <w:tmpl w:val="DCEAA84C"/>
    <w:lvl w:ilvl="0" w:tplc="0809000F">
      <w:start w:val="1"/>
      <w:numFmt w:val="decimal"/>
      <w:lvlText w:val="%1."/>
      <w:lvlJc w:val="left"/>
      <w:pPr>
        <w:ind w:left="420" w:hanging="360"/>
      </w:p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D155E6F"/>
    <w:multiLevelType w:val="hybridMultilevel"/>
    <w:tmpl w:val="3968DC96"/>
    <w:lvl w:ilvl="0" w:tplc="0809001B">
      <w:start w:val="1"/>
      <w:numFmt w:val="lowerRoman"/>
      <w:lvlText w:val="%1."/>
      <w:lvlJc w:val="right"/>
      <w:pPr>
        <w:ind w:left="1515" w:hanging="360"/>
      </w:p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10" w15:restartNumberingAfterBreak="0">
    <w:nsid w:val="1DA4527C"/>
    <w:multiLevelType w:val="hybridMultilevel"/>
    <w:tmpl w:val="5330D248"/>
    <w:lvl w:ilvl="0" w:tplc="08090001">
      <w:start w:val="1"/>
      <w:numFmt w:val="bullet"/>
      <w:lvlText w:val=""/>
      <w:lvlJc w:val="left"/>
      <w:pPr>
        <w:tabs>
          <w:tab w:val="num" w:pos="927"/>
        </w:tabs>
        <w:ind w:left="927" w:hanging="360"/>
      </w:pPr>
      <w:rPr>
        <w:rFonts w:ascii="Symbol" w:hAnsi="Symbol" w:hint="default"/>
      </w:rPr>
    </w:lvl>
    <w:lvl w:ilvl="1" w:tplc="08090001">
      <w:start w:val="1"/>
      <w:numFmt w:val="bullet"/>
      <w:lvlText w:val=""/>
      <w:lvlJc w:val="left"/>
      <w:pPr>
        <w:tabs>
          <w:tab w:val="num" w:pos="2007"/>
        </w:tabs>
        <w:ind w:left="2007" w:hanging="720"/>
      </w:pPr>
      <w:rPr>
        <w:rFonts w:ascii="Symbol" w:hAnsi="Symbol" w:hint="default"/>
      </w:rPr>
    </w:lvl>
    <w:lvl w:ilvl="2" w:tplc="08090001">
      <w:start w:val="1"/>
      <w:numFmt w:val="bullet"/>
      <w:lvlText w:val=""/>
      <w:lvlJc w:val="left"/>
      <w:pPr>
        <w:tabs>
          <w:tab w:val="num" w:pos="2547"/>
        </w:tabs>
        <w:ind w:left="2547" w:hanging="360"/>
      </w:pPr>
      <w:rPr>
        <w:rFonts w:ascii="Symbol" w:hAnsi="Symbol" w:hint="default"/>
      </w:r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1" w15:restartNumberingAfterBreak="0">
    <w:nsid w:val="1F2740DB"/>
    <w:multiLevelType w:val="hybridMultilevel"/>
    <w:tmpl w:val="980A65BE"/>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261248FF"/>
    <w:multiLevelType w:val="hybridMultilevel"/>
    <w:tmpl w:val="36F26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F005D3"/>
    <w:multiLevelType w:val="hybridMultilevel"/>
    <w:tmpl w:val="3A6A513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9763E90"/>
    <w:multiLevelType w:val="hybridMultilevel"/>
    <w:tmpl w:val="D856EA64"/>
    <w:lvl w:ilvl="0" w:tplc="08090001">
      <w:start w:val="1"/>
      <w:numFmt w:val="bullet"/>
      <w:lvlText w:val=""/>
      <w:lvlJc w:val="left"/>
      <w:pPr>
        <w:tabs>
          <w:tab w:val="num" w:pos="-981"/>
        </w:tabs>
        <w:ind w:left="-981" w:hanging="360"/>
      </w:pPr>
      <w:rPr>
        <w:rFonts w:ascii="Symbol" w:hAnsi="Symbol" w:hint="default"/>
      </w:rPr>
    </w:lvl>
    <w:lvl w:ilvl="1" w:tplc="B3626368">
      <w:start w:val="1"/>
      <w:numFmt w:val="lowerRoman"/>
      <w:lvlText w:val="%2."/>
      <w:lvlJc w:val="left"/>
      <w:pPr>
        <w:tabs>
          <w:tab w:val="num" w:pos="99"/>
        </w:tabs>
        <w:ind w:left="99" w:hanging="720"/>
      </w:pPr>
    </w:lvl>
    <w:lvl w:ilvl="2" w:tplc="08090001">
      <w:start w:val="1"/>
      <w:numFmt w:val="bullet"/>
      <w:lvlText w:val=""/>
      <w:lvlJc w:val="left"/>
      <w:pPr>
        <w:tabs>
          <w:tab w:val="num" w:pos="639"/>
        </w:tabs>
        <w:ind w:left="639" w:hanging="360"/>
      </w:pPr>
      <w:rPr>
        <w:rFonts w:ascii="Symbol" w:hAnsi="Symbol" w:hint="default"/>
      </w:rPr>
    </w:lvl>
    <w:lvl w:ilvl="3" w:tplc="0809000F">
      <w:start w:val="1"/>
      <w:numFmt w:val="decimal"/>
      <w:lvlText w:val="%4."/>
      <w:lvlJc w:val="left"/>
      <w:pPr>
        <w:tabs>
          <w:tab w:val="num" w:pos="1179"/>
        </w:tabs>
        <w:ind w:left="1179" w:hanging="360"/>
      </w:pPr>
    </w:lvl>
    <w:lvl w:ilvl="4" w:tplc="08090019">
      <w:start w:val="1"/>
      <w:numFmt w:val="lowerLetter"/>
      <w:lvlText w:val="%5."/>
      <w:lvlJc w:val="left"/>
      <w:pPr>
        <w:tabs>
          <w:tab w:val="num" w:pos="1899"/>
        </w:tabs>
        <w:ind w:left="1899" w:hanging="360"/>
      </w:pPr>
    </w:lvl>
    <w:lvl w:ilvl="5" w:tplc="0809001B">
      <w:start w:val="1"/>
      <w:numFmt w:val="lowerRoman"/>
      <w:lvlText w:val="%6."/>
      <w:lvlJc w:val="right"/>
      <w:pPr>
        <w:tabs>
          <w:tab w:val="num" w:pos="2619"/>
        </w:tabs>
        <w:ind w:left="2619" w:hanging="180"/>
      </w:pPr>
    </w:lvl>
    <w:lvl w:ilvl="6" w:tplc="0809000F">
      <w:start w:val="1"/>
      <w:numFmt w:val="decimal"/>
      <w:lvlText w:val="%7."/>
      <w:lvlJc w:val="left"/>
      <w:pPr>
        <w:tabs>
          <w:tab w:val="num" w:pos="3339"/>
        </w:tabs>
        <w:ind w:left="3339" w:hanging="360"/>
      </w:pPr>
    </w:lvl>
    <w:lvl w:ilvl="7" w:tplc="08090019">
      <w:start w:val="1"/>
      <w:numFmt w:val="lowerLetter"/>
      <w:lvlText w:val="%8."/>
      <w:lvlJc w:val="left"/>
      <w:pPr>
        <w:tabs>
          <w:tab w:val="num" w:pos="4059"/>
        </w:tabs>
        <w:ind w:left="4059" w:hanging="360"/>
      </w:pPr>
    </w:lvl>
    <w:lvl w:ilvl="8" w:tplc="0809001B">
      <w:start w:val="1"/>
      <w:numFmt w:val="lowerRoman"/>
      <w:lvlText w:val="%9."/>
      <w:lvlJc w:val="right"/>
      <w:pPr>
        <w:tabs>
          <w:tab w:val="num" w:pos="4779"/>
        </w:tabs>
        <w:ind w:left="4779" w:hanging="180"/>
      </w:pPr>
    </w:lvl>
  </w:abstractNum>
  <w:abstractNum w:abstractNumId="15" w15:restartNumberingAfterBreak="0">
    <w:nsid w:val="2B687628"/>
    <w:multiLevelType w:val="hybridMultilevel"/>
    <w:tmpl w:val="7A2A1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82069"/>
    <w:multiLevelType w:val="hybridMultilevel"/>
    <w:tmpl w:val="15164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0B3C1A"/>
    <w:multiLevelType w:val="hybridMultilevel"/>
    <w:tmpl w:val="06987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D2768BC"/>
    <w:multiLevelType w:val="hybridMultilevel"/>
    <w:tmpl w:val="E3442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14679E"/>
    <w:multiLevelType w:val="hybridMultilevel"/>
    <w:tmpl w:val="AAA61E3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34EB5F63"/>
    <w:multiLevelType w:val="hybridMultilevel"/>
    <w:tmpl w:val="46E29C6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35CD2C18"/>
    <w:multiLevelType w:val="hybridMultilevel"/>
    <w:tmpl w:val="67BE41FE"/>
    <w:lvl w:ilvl="0" w:tplc="1D1E5F8E">
      <w:numFmt w:val="bullet"/>
      <w:lvlText w:val="-"/>
      <w:lvlJc w:val="left"/>
      <w:pPr>
        <w:ind w:left="72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EA730D"/>
    <w:multiLevelType w:val="hybridMultilevel"/>
    <w:tmpl w:val="0D8E7B36"/>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DB34081"/>
    <w:multiLevelType w:val="hybridMultilevel"/>
    <w:tmpl w:val="AD6EE61A"/>
    <w:lvl w:ilvl="0" w:tplc="08090013">
      <w:start w:val="1"/>
      <w:numFmt w:val="upperRoman"/>
      <w:lvlText w:val="%1."/>
      <w:lvlJc w:val="right"/>
      <w:pPr>
        <w:ind w:left="720" w:hanging="360"/>
      </w:p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C742CA"/>
    <w:multiLevelType w:val="hybridMultilevel"/>
    <w:tmpl w:val="06A68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8B09F9"/>
    <w:multiLevelType w:val="hybridMultilevel"/>
    <w:tmpl w:val="73EED444"/>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AB385E"/>
    <w:multiLevelType w:val="hybridMultilevel"/>
    <w:tmpl w:val="C9FA0E44"/>
    <w:lvl w:ilvl="0" w:tplc="AEA0E65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7" w15:restartNumberingAfterBreak="0">
    <w:nsid w:val="4404082D"/>
    <w:multiLevelType w:val="hybridMultilevel"/>
    <w:tmpl w:val="AB02087E"/>
    <w:lvl w:ilvl="0" w:tplc="08090003">
      <w:start w:val="1"/>
      <w:numFmt w:val="bullet"/>
      <w:lvlText w:val="o"/>
      <w:lvlJc w:val="left"/>
      <w:pPr>
        <w:ind w:left="927" w:hanging="360"/>
      </w:pPr>
      <w:rPr>
        <w:rFonts w:ascii="Courier New" w:hAnsi="Courier New" w:cs="Courier New"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45645D75"/>
    <w:multiLevelType w:val="hybridMultilevel"/>
    <w:tmpl w:val="56A44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313191"/>
    <w:multiLevelType w:val="hybridMultilevel"/>
    <w:tmpl w:val="98BE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8A1E12"/>
    <w:multiLevelType w:val="hybridMultilevel"/>
    <w:tmpl w:val="A608F71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8E2876"/>
    <w:multiLevelType w:val="hybridMultilevel"/>
    <w:tmpl w:val="C3E4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730A48"/>
    <w:multiLevelType w:val="hybridMultilevel"/>
    <w:tmpl w:val="5FF84B7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33" w15:restartNumberingAfterBreak="0">
    <w:nsid w:val="4FDF5AC8"/>
    <w:multiLevelType w:val="hybridMultilevel"/>
    <w:tmpl w:val="A6827598"/>
    <w:lvl w:ilvl="0" w:tplc="31B8DB2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52CC360F"/>
    <w:multiLevelType w:val="hybridMultilevel"/>
    <w:tmpl w:val="12FE0010"/>
    <w:lvl w:ilvl="0" w:tplc="BA8C120A">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0A7349"/>
    <w:multiLevelType w:val="hybridMultilevel"/>
    <w:tmpl w:val="28408360"/>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720"/>
      </w:pPr>
      <w:rPr>
        <w:rFonts w:ascii="Symbol" w:hAnsi="Symbol" w:hint="default"/>
      </w:rPr>
    </w:lvl>
    <w:lvl w:ilvl="2" w:tplc="08090001">
      <w:start w:val="1"/>
      <w:numFmt w:val="bullet"/>
      <w:lvlText w:val=""/>
      <w:lvlJc w:val="left"/>
      <w:pPr>
        <w:tabs>
          <w:tab w:val="num" w:pos="1980"/>
        </w:tabs>
        <w:ind w:left="1980" w:hanging="360"/>
      </w:pPr>
      <w:rPr>
        <w:rFonts w:ascii="Symbol" w:hAnsi="Symbol" w:hint="default"/>
      </w:r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6" w15:restartNumberingAfterBreak="0">
    <w:nsid w:val="54975F79"/>
    <w:multiLevelType w:val="hybridMultilevel"/>
    <w:tmpl w:val="E92E0E5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55B4E0A"/>
    <w:multiLevelType w:val="hybridMultilevel"/>
    <w:tmpl w:val="1332D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DD3EDB"/>
    <w:multiLevelType w:val="hybridMultilevel"/>
    <w:tmpl w:val="1F2C6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9" w15:restartNumberingAfterBreak="0">
    <w:nsid w:val="565833CE"/>
    <w:multiLevelType w:val="hybridMultilevel"/>
    <w:tmpl w:val="3D204D52"/>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0" w15:restartNumberingAfterBreak="0">
    <w:nsid w:val="57192DA5"/>
    <w:multiLevelType w:val="hybridMultilevel"/>
    <w:tmpl w:val="A9CC97B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800"/>
        </w:tabs>
        <w:ind w:left="1800" w:hanging="72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1" w15:restartNumberingAfterBreak="0">
    <w:nsid w:val="57F77243"/>
    <w:multiLevelType w:val="hybridMultilevel"/>
    <w:tmpl w:val="AFF60AA2"/>
    <w:lvl w:ilvl="0" w:tplc="08090013">
      <w:start w:val="1"/>
      <w:numFmt w:val="upp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6064169B"/>
    <w:multiLevelType w:val="hybridMultilevel"/>
    <w:tmpl w:val="F2880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DB2E55"/>
    <w:multiLevelType w:val="hybridMultilevel"/>
    <w:tmpl w:val="3E06F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905128"/>
    <w:multiLevelType w:val="hybridMultilevel"/>
    <w:tmpl w:val="323C7456"/>
    <w:lvl w:ilvl="0" w:tplc="0809000F">
      <w:start w:val="1"/>
      <w:numFmt w:val="decimal"/>
      <w:lvlText w:val="%1."/>
      <w:lvlJc w:val="left"/>
      <w:pPr>
        <w:tabs>
          <w:tab w:val="num" w:pos="720"/>
        </w:tabs>
        <w:ind w:left="720" w:hanging="360"/>
      </w:pPr>
    </w:lvl>
    <w:lvl w:ilvl="1" w:tplc="B3626368">
      <w:start w:val="1"/>
      <w:numFmt w:val="lowerRoman"/>
      <w:lvlText w:val="%2."/>
      <w:lvlJc w:val="left"/>
      <w:pPr>
        <w:tabs>
          <w:tab w:val="num" w:pos="1800"/>
        </w:tabs>
        <w:ind w:left="1800" w:hanging="720"/>
      </w:pPr>
    </w:lvl>
    <w:lvl w:ilvl="2" w:tplc="08090001">
      <w:start w:val="1"/>
      <w:numFmt w:val="bullet"/>
      <w:lvlText w:val=""/>
      <w:lvlJc w:val="left"/>
      <w:pPr>
        <w:tabs>
          <w:tab w:val="num" w:pos="2340"/>
        </w:tabs>
        <w:ind w:left="2340" w:hanging="360"/>
      </w:pPr>
      <w:rPr>
        <w:rFonts w:ascii="Symbol" w:hAnsi="Symbol"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5" w15:restartNumberingAfterBreak="0">
    <w:nsid w:val="6CF377DD"/>
    <w:multiLevelType w:val="hybridMultilevel"/>
    <w:tmpl w:val="AAFE7E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6F247D2C"/>
    <w:multiLevelType w:val="hybridMultilevel"/>
    <w:tmpl w:val="A3629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0D56D7F"/>
    <w:multiLevelType w:val="hybridMultilevel"/>
    <w:tmpl w:val="E63C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6A682D"/>
    <w:multiLevelType w:val="hybridMultilevel"/>
    <w:tmpl w:val="AAC01F0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800"/>
        </w:tabs>
        <w:ind w:left="1800" w:hanging="72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9" w15:restartNumberingAfterBreak="0">
    <w:nsid w:val="7EEF6E72"/>
    <w:multiLevelType w:val="hybridMultilevel"/>
    <w:tmpl w:val="A0E28C6E"/>
    <w:lvl w:ilvl="0" w:tplc="76A03B90">
      <w:start w:val="1"/>
      <w:numFmt w:val="decimal"/>
      <w:lvlText w:val="%1.0"/>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95280327">
    <w:abstractNumId w:val="5"/>
  </w:num>
  <w:num w:numId="2" w16cid:durableId="1559976884">
    <w:abstractNumId w:val="31"/>
  </w:num>
  <w:num w:numId="3" w16cid:durableId="927346212">
    <w:abstractNumId w:val="49"/>
  </w:num>
  <w:num w:numId="4" w16cid:durableId="1155300103">
    <w:abstractNumId w:val="28"/>
  </w:num>
  <w:num w:numId="5" w16cid:durableId="1690451819">
    <w:abstractNumId w:val="22"/>
  </w:num>
  <w:num w:numId="6" w16cid:durableId="20456676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5106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8272254">
    <w:abstractNumId w:val="19"/>
  </w:num>
  <w:num w:numId="9" w16cid:durableId="1741100143">
    <w:abstractNumId w:val="20"/>
  </w:num>
  <w:num w:numId="10" w16cid:durableId="256181882">
    <w:abstractNumId w:val="17"/>
  </w:num>
  <w:num w:numId="11" w16cid:durableId="1639146579">
    <w:abstractNumId w:val="46"/>
  </w:num>
  <w:num w:numId="12" w16cid:durableId="1507868268">
    <w:abstractNumId w:val="21"/>
  </w:num>
  <w:num w:numId="13" w16cid:durableId="286740744">
    <w:abstractNumId w:val="4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941342">
    <w:abstractNumId w:val="34"/>
  </w:num>
  <w:num w:numId="15" w16cid:durableId="441608086">
    <w:abstractNumId w:val="9"/>
  </w:num>
  <w:num w:numId="16" w16cid:durableId="1376585796">
    <w:abstractNumId w:val="14"/>
  </w:num>
  <w:num w:numId="17" w16cid:durableId="107628250">
    <w:abstractNumId w:val="42"/>
  </w:num>
  <w:num w:numId="18" w16cid:durableId="1031498525">
    <w:abstractNumId w:val="1"/>
  </w:num>
  <w:num w:numId="19" w16cid:durableId="853155460">
    <w:abstractNumId w:val="36"/>
  </w:num>
  <w:num w:numId="20" w16cid:durableId="1825780041">
    <w:abstractNumId w:val="23"/>
  </w:num>
  <w:num w:numId="21" w16cid:durableId="1148932781">
    <w:abstractNumId w:val="25"/>
  </w:num>
  <w:num w:numId="22" w16cid:durableId="1174108441">
    <w:abstractNumId w:val="2"/>
  </w:num>
  <w:num w:numId="23" w16cid:durableId="619187334">
    <w:abstractNumId w:val="41"/>
  </w:num>
  <w:num w:numId="24" w16cid:durableId="1547639471">
    <w:abstractNumId w:val="33"/>
  </w:num>
  <w:num w:numId="25" w16cid:durableId="885986376">
    <w:abstractNumId w:val="4"/>
  </w:num>
  <w:num w:numId="26" w16cid:durableId="1089228723">
    <w:abstractNumId w:val="48"/>
  </w:num>
  <w:num w:numId="27" w16cid:durableId="741293941">
    <w:abstractNumId w:val="35"/>
  </w:num>
  <w:num w:numId="28" w16cid:durableId="1379431954">
    <w:abstractNumId w:val="40"/>
  </w:num>
  <w:num w:numId="29" w16cid:durableId="1499078777">
    <w:abstractNumId w:val="10"/>
  </w:num>
  <w:num w:numId="30" w16cid:durableId="125397005">
    <w:abstractNumId w:val="7"/>
  </w:num>
  <w:num w:numId="31" w16cid:durableId="771391268">
    <w:abstractNumId w:val="18"/>
  </w:num>
  <w:num w:numId="32" w16cid:durableId="1738742709">
    <w:abstractNumId w:val="38"/>
  </w:num>
  <w:num w:numId="33" w16cid:durableId="1080059123">
    <w:abstractNumId w:val="3"/>
  </w:num>
  <w:num w:numId="34" w16cid:durableId="1932202411">
    <w:abstractNumId w:val="29"/>
  </w:num>
  <w:num w:numId="35" w16cid:durableId="1995404361">
    <w:abstractNumId w:val="16"/>
  </w:num>
  <w:num w:numId="36" w16cid:durableId="919217797">
    <w:abstractNumId w:val="30"/>
  </w:num>
  <w:num w:numId="37" w16cid:durableId="772483209">
    <w:abstractNumId w:val="0"/>
  </w:num>
  <w:num w:numId="38" w16cid:durableId="1419404229">
    <w:abstractNumId w:val="15"/>
  </w:num>
  <w:num w:numId="39" w16cid:durableId="2014263938">
    <w:abstractNumId w:val="27"/>
  </w:num>
  <w:num w:numId="40" w16cid:durableId="635136320">
    <w:abstractNumId w:val="39"/>
  </w:num>
  <w:num w:numId="41" w16cid:durableId="1561331412">
    <w:abstractNumId w:val="11"/>
  </w:num>
  <w:num w:numId="42" w16cid:durableId="1508442745">
    <w:abstractNumId w:val="12"/>
  </w:num>
  <w:num w:numId="43" w16cid:durableId="465241724">
    <w:abstractNumId w:val="43"/>
  </w:num>
  <w:num w:numId="44" w16cid:durableId="807434451">
    <w:abstractNumId w:val="37"/>
  </w:num>
  <w:num w:numId="45" w16cid:durableId="903494274">
    <w:abstractNumId w:val="6"/>
  </w:num>
  <w:num w:numId="46" w16cid:durableId="722169635">
    <w:abstractNumId w:val="47"/>
  </w:num>
  <w:num w:numId="47" w16cid:durableId="1050762534">
    <w:abstractNumId w:val="45"/>
  </w:num>
  <w:num w:numId="48" w16cid:durableId="1880390021">
    <w:abstractNumId w:val="26"/>
  </w:num>
  <w:num w:numId="49" w16cid:durableId="1144931623">
    <w:abstractNumId w:val="8"/>
  </w:num>
  <w:num w:numId="50" w16cid:durableId="17359264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4EE"/>
    <w:rsid w:val="00003EF0"/>
    <w:rsid w:val="00004834"/>
    <w:rsid w:val="00010B10"/>
    <w:rsid w:val="00012171"/>
    <w:rsid w:val="00017EE6"/>
    <w:rsid w:val="00025BDE"/>
    <w:rsid w:val="000302CD"/>
    <w:rsid w:val="00043253"/>
    <w:rsid w:val="000458A7"/>
    <w:rsid w:val="000528CE"/>
    <w:rsid w:val="000576BE"/>
    <w:rsid w:val="0006217D"/>
    <w:rsid w:val="00066DCE"/>
    <w:rsid w:val="00072054"/>
    <w:rsid w:val="00080EF3"/>
    <w:rsid w:val="000861FD"/>
    <w:rsid w:val="0008672D"/>
    <w:rsid w:val="000874D0"/>
    <w:rsid w:val="0008791F"/>
    <w:rsid w:val="000A3F72"/>
    <w:rsid w:val="000B19C1"/>
    <w:rsid w:val="000B46F3"/>
    <w:rsid w:val="000C22F8"/>
    <w:rsid w:val="000C2A9C"/>
    <w:rsid w:val="000C2FCA"/>
    <w:rsid w:val="000C697F"/>
    <w:rsid w:val="000D2481"/>
    <w:rsid w:val="000D524F"/>
    <w:rsid w:val="000E1837"/>
    <w:rsid w:val="000E7ED1"/>
    <w:rsid w:val="000F5403"/>
    <w:rsid w:val="000F5C67"/>
    <w:rsid w:val="00100412"/>
    <w:rsid w:val="00102490"/>
    <w:rsid w:val="001029D8"/>
    <w:rsid w:val="00102D0F"/>
    <w:rsid w:val="00103E96"/>
    <w:rsid w:val="001103E1"/>
    <w:rsid w:val="001120C3"/>
    <w:rsid w:val="0011794B"/>
    <w:rsid w:val="00123C99"/>
    <w:rsid w:val="0012449A"/>
    <w:rsid w:val="001247C4"/>
    <w:rsid w:val="001267F5"/>
    <w:rsid w:val="00140D30"/>
    <w:rsid w:val="00141478"/>
    <w:rsid w:val="00142173"/>
    <w:rsid w:val="00143A63"/>
    <w:rsid w:val="0014605A"/>
    <w:rsid w:val="00150BCB"/>
    <w:rsid w:val="0015205E"/>
    <w:rsid w:val="0015286D"/>
    <w:rsid w:val="00152E14"/>
    <w:rsid w:val="001568EF"/>
    <w:rsid w:val="0016465C"/>
    <w:rsid w:val="00164EDF"/>
    <w:rsid w:val="001652AA"/>
    <w:rsid w:val="00165B1D"/>
    <w:rsid w:val="001710FB"/>
    <w:rsid w:val="0018045E"/>
    <w:rsid w:val="00184994"/>
    <w:rsid w:val="00184AD3"/>
    <w:rsid w:val="00185EE1"/>
    <w:rsid w:val="00191E38"/>
    <w:rsid w:val="001929A1"/>
    <w:rsid w:val="00194D6A"/>
    <w:rsid w:val="00197962"/>
    <w:rsid w:val="001A2431"/>
    <w:rsid w:val="001A44EF"/>
    <w:rsid w:val="001A62DC"/>
    <w:rsid w:val="001B0209"/>
    <w:rsid w:val="001B31A4"/>
    <w:rsid w:val="001B5816"/>
    <w:rsid w:val="001B5CC8"/>
    <w:rsid w:val="001B7910"/>
    <w:rsid w:val="001D0D09"/>
    <w:rsid w:val="001E3489"/>
    <w:rsid w:val="001F57A8"/>
    <w:rsid w:val="001F6D04"/>
    <w:rsid w:val="00205CE3"/>
    <w:rsid w:val="00214126"/>
    <w:rsid w:val="0021465D"/>
    <w:rsid w:val="002155F2"/>
    <w:rsid w:val="002168A4"/>
    <w:rsid w:val="00221E2B"/>
    <w:rsid w:val="0022227A"/>
    <w:rsid w:val="002229EE"/>
    <w:rsid w:val="002254C1"/>
    <w:rsid w:val="002277B6"/>
    <w:rsid w:val="00232E14"/>
    <w:rsid w:val="002379DA"/>
    <w:rsid w:val="00237D3D"/>
    <w:rsid w:val="00240D9F"/>
    <w:rsid w:val="00244081"/>
    <w:rsid w:val="00246502"/>
    <w:rsid w:val="00251331"/>
    <w:rsid w:val="0025580A"/>
    <w:rsid w:val="00263054"/>
    <w:rsid w:val="00263939"/>
    <w:rsid w:val="00264835"/>
    <w:rsid w:val="00265359"/>
    <w:rsid w:val="00265D65"/>
    <w:rsid w:val="00267252"/>
    <w:rsid w:val="002702E3"/>
    <w:rsid w:val="00282345"/>
    <w:rsid w:val="00284A66"/>
    <w:rsid w:val="00285563"/>
    <w:rsid w:val="00286F25"/>
    <w:rsid w:val="002915F9"/>
    <w:rsid w:val="00292F08"/>
    <w:rsid w:val="002A2D8A"/>
    <w:rsid w:val="002A74A6"/>
    <w:rsid w:val="002B3502"/>
    <w:rsid w:val="002B3DD8"/>
    <w:rsid w:val="002B4ED8"/>
    <w:rsid w:val="002C6DD0"/>
    <w:rsid w:val="002C7FCE"/>
    <w:rsid w:val="002D0D80"/>
    <w:rsid w:val="002D696F"/>
    <w:rsid w:val="002E416E"/>
    <w:rsid w:val="002F06D6"/>
    <w:rsid w:val="002F5F50"/>
    <w:rsid w:val="00301E97"/>
    <w:rsid w:val="00302420"/>
    <w:rsid w:val="00302A11"/>
    <w:rsid w:val="003030AA"/>
    <w:rsid w:val="003051FB"/>
    <w:rsid w:val="0031033C"/>
    <w:rsid w:val="00312820"/>
    <w:rsid w:val="0032233D"/>
    <w:rsid w:val="00324405"/>
    <w:rsid w:val="00324C0D"/>
    <w:rsid w:val="0033152B"/>
    <w:rsid w:val="00331C48"/>
    <w:rsid w:val="00343CCF"/>
    <w:rsid w:val="00344EC4"/>
    <w:rsid w:val="00345EE4"/>
    <w:rsid w:val="0035277A"/>
    <w:rsid w:val="00356D90"/>
    <w:rsid w:val="003667A3"/>
    <w:rsid w:val="00373DBA"/>
    <w:rsid w:val="0038234D"/>
    <w:rsid w:val="003850B0"/>
    <w:rsid w:val="0039231A"/>
    <w:rsid w:val="0039281E"/>
    <w:rsid w:val="00392901"/>
    <w:rsid w:val="00394A7B"/>
    <w:rsid w:val="003A03E8"/>
    <w:rsid w:val="003A0EA3"/>
    <w:rsid w:val="003A7727"/>
    <w:rsid w:val="003A7834"/>
    <w:rsid w:val="003B0012"/>
    <w:rsid w:val="003B01A1"/>
    <w:rsid w:val="003C03E0"/>
    <w:rsid w:val="003C2744"/>
    <w:rsid w:val="003C3F73"/>
    <w:rsid w:val="003D09A6"/>
    <w:rsid w:val="003E122D"/>
    <w:rsid w:val="003E3A81"/>
    <w:rsid w:val="003E7806"/>
    <w:rsid w:val="003F54A3"/>
    <w:rsid w:val="003F64AD"/>
    <w:rsid w:val="003F74CC"/>
    <w:rsid w:val="00402306"/>
    <w:rsid w:val="004032AD"/>
    <w:rsid w:val="004053C9"/>
    <w:rsid w:val="00410E30"/>
    <w:rsid w:val="0041334F"/>
    <w:rsid w:val="0042517D"/>
    <w:rsid w:val="00425E47"/>
    <w:rsid w:val="00431CF6"/>
    <w:rsid w:val="00436414"/>
    <w:rsid w:val="0044342C"/>
    <w:rsid w:val="004436C1"/>
    <w:rsid w:val="004451EB"/>
    <w:rsid w:val="00446825"/>
    <w:rsid w:val="00446AD7"/>
    <w:rsid w:val="0045126C"/>
    <w:rsid w:val="00456853"/>
    <w:rsid w:val="00461F8D"/>
    <w:rsid w:val="004627B6"/>
    <w:rsid w:val="00464A61"/>
    <w:rsid w:val="004710EB"/>
    <w:rsid w:val="00471834"/>
    <w:rsid w:val="00473A7B"/>
    <w:rsid w:val="00481EA7"/>
    <w:rsid w:val="004821D0"/>
    <w:rsid w:val="004852FE"/>
    <w:rsid w:val="00486D85"/>
    <w:rsid w:val="00487001"/>
    <w:rsid w:val="004A19EA"/>
    <w:rsid w:val="004A1C32"/>
    <w:rsid w:val="004A6068"/>
    <w:rsid w:val="004B20DC"/>
    <w:rsid w:val="004B2722"/>
    <w:rsid w:val="004B4443"/>
    <w:rsid w:val="004B586C"/>
    <w:rsid w:val="004B7268"/>
    <w:rsid w:val="004B726F"/>
    <w:rsid w:val="004C13AB"/>
    <w:rsid w:val="004C24AF"/>
    <w:rsid w:val="004C3325"/>
    <w:rsid w:val="004C518A"/>
    <w:rsid w:val="004C5E14"/>
    <w:rsid w:val="004D4047"/>
    <w:rsid w:val="004D6AAA"/>
    <w:rsid w:val="004E12A1"/>
    <w:rsid w:val="004F2441"/>
    <w:rsid w:val="004F3F1C"/>
    <w:rsid w:val="004F452C"/>
    <w:rsid w:val="004F5671"/>
    <w:rsid w:val="00503BA1"/>
    <w:rsid w:val="005061F0"/>
    <w:rsid w:val="00512A1D"/>
    <w:rsid w:val="00513897"/>
    <w:rsid w:val="00526781"/>
    <w:rsid w:val="00535F82"/>
    <w:rsid w:val="005375B5"/>
    <w:rsid w:val="005408F4"/>
    <w:rsid w:val="00540C06"/>
    <w:rsid w:val="005442D1"/>
    <w:rsid w:val="00544D2A"/>
    <w:rsid w:val="00547397"/>
    <w:rsid w:val="00552786"/>
    <w:rsid w:val="0055583A"/>
    <w:rsid w:val="00557B91"/>
    <w:rsid w:val="005603C0"/>
    <w:rsid w:val="005640AD"/>
    <w:rsid w:val="00570060"/>
    <w:rsid w:val="0057290D"/>
    <w:rsid w:val="00573116"/>
    <w:rsid w:val="005736F6"/>
    <w:rsid w:val="005746D4"/>
    <w:rsid w:val="0058001F"/>
    <w:rsid w:val="00584194"/>
    <w:rsid w:val="00585061"/>
    <w:rsid w:val="00586A0E"/>
    <w:rsid w:val="00591411"/>
    <w:rsid w:val="005979D3"/>
    <w:rsid w:val="005A1EB1"/>
    <w:rsid w:val="005B61E8"/>
    <w:rsid w:val="005B6D76"/>
    <w:rsid w:val="005D1697"/>
    <w:rsid w:val="005D2081"/>
    <w:rsid w:val="005D3365"/>
    <w:rsid w:val="005E0692"/>
    <w:rsid w:val="005E1781"/>
    <w:rsid w:val="005E5CAA"/>
    <w:rsid w:val="005F4CF5"/>
    <w:rsid w:val="0060184E"/>
    <w:rsid w:val="006022E5"/>
    <w:rsid w:val="00605121"/>
    <w:rsid w:val="00607D5E"/>
    <w:rsid w:val="006119DF"/>
    <w:rsid w:val="006170D8"/>
    <w:rsid w:val="00624EC3"/>
    <w:rsid w:val="00625F11"/>
    <w:rsid w:val="00627517"/>
    <w:rsid w:val="00630E68"/>
    <w:rsid w:val="006343D3"/>
    <w:rsid w:val="00656E2E"/>
    <w:rsid w:val="0066075D"/>
    <w:rsid w:val="00661EA0"/>
    <w:rsid w:val="00663DE1"/>
    <w:rsid w:val="00665C39"/>
    <w:rsid w:val="00667A29"/>
    <w:rsid w:val="00670670"/>
    <w:rsid w:val="00671D7F"/>
    <w:rsid w:val="00672452"/>
    <w:rsid w:val="0067335B"/>
    <w:rsid w:val="00675977"/>
    <w:rsid w:val="00684457"/>
    <w:rsid w:val="00686C4F"/>
    <w:rsid w:val="00692650"/>
    <w:rsid w:val="0069296C"/>
    <w:rsid w:val="00695320"/>
    <w:rsid w:val="00697649"/>
    <w:rsid w:val="00697B41"/>
    <w:rsid w:val="006A0498"/>
    <w:rsid w:val="006A4D4F"/>
    <w:rsid w:val="006A5817"/>
    <w:rsid w:val="006A6B77"/>
    <w:rsid w:val="006B1114"/>
    <w:rsid w:val="006B20B6"/>
    <w:rsid w:val="006B22EF"/>
    <w:rsid w:val="006B3609"/>
    <w:rsid w:val="006B62DF"/>
    <w:rsid w:val="006C151F"/>
    <w:rsid w:val="006C31C9"/>
    <w:rsid w:val="006D4004"/>
    <w:rsid w:val="006D56A7"/>
    <w:rsid w:val="006E29CB"/>
    <w:rsid w:val="006E4268"/>
    <w:rsid w:val="006F02CF"/>
    <w:rsid w:val="006F09A7"/>
    <w:rsid w:val="006F2307"/>
    <w:rsid w:val="006F4DB0"/>
    <w:rsid w:val="007002C5"/>
    <w:rsid w:val="00705844"/>
    <w:rsid w:val="00720409"/>
    <w:rsid w:val="00723EE3"/>
    <w:rsid w:val="0072412A"/>
    <w:rsid w:val="0072594E"/>
    <w:rsid w:val="00726426"/>
    <w:rsid w:val="00726C79"/>
    <w:rsid w:val="007272BA"/>
    <w:rsid w:val="007310B7"/>
    <w:rsid w:val="00731854"/>
    <w:rsid w:val="0073556B"/>
    <w:rsid w:val="0073732A"/>
    <w:rsid w:val="00746FF3"/>
    <w:rsid w:val="00751A98"/>
    <w:rsid w:val="0075392E"/>
    <w:rsid w:val="00755089"/>
    <w:rsid w:val="00756D31"/>
    <w:rsid w:val="00757023"/>
    <w:rsid w:val="00771711"/>
    <w:rsid w:val="00772A7C"/>
    <w:rsid w:val="00776C27"/>
    <w:rsid w:val="00776E49"/>
    <w:rsid w:val="007772C4"/>
    <w:rsid w:val="00782F3B"/>
    <w:rsid w:val="00794887"/>
    <w:rsid w:val="00794ECA"/>
    <w:rsid w:val="007976E6"/>
    <w:rsid w:val="00797FC9"/>
    <w:rsid w:val="007A16AC"/>
    <w:rsid w:val="007A4E1B"/>
    <w:rsid w:val="007A5A3F"/>
    <w:rsid w:val="007B2694"/>
    <w:rsid w:val="007C0ABA"/>
    <w:rsid w:val="007C2083"/>
    <w:rsid w:val="007C69E6"/>
    <w:rsid w:val="007C6F32"/>
    <w:rsid w:val="007D5224"/>
    <w:rsid w:val="007D7354"/>
    <w:rsid w:val="007E0EB3"/>
    <w:rsid w:val="007E4DD1"/>
    <w:rsid w:val="007E562E"/>
    <w:rsid w:val="007F04EE"/>
    <w:rsid w:val="007F2534"/>
    <w:rsid w:val="007F7E62"/>
    <w:rsid w:val="00801E88"/>
    <w:rsid w:val="00806014"/>
    <w:rsid w:val="00820078"/>
    <w:rsid w:val="00824251"/>
    <w:rsid w:val="008249BF"/>
    <w:rsid w:val="008309C5"/>
    <w:rsid w:val="00834245"/>
    <w:rsid w:val="008349EE"/>
    <w:rsid w:val="008370E6"/>
    <w:rsid w:val="00853222"/>
    <w:rsid w:val="008546E4"/>
    <w:rsid w:val="008546FA"/>
    <w:rsid w:val="0085652B"/>
    <w:rsid w:val="008618F7"/>
    <w:rsid w:val="00864327"/>
    <w:rsid w:val="008658C1"/>
    <w:rsid w:val="008724AC"/>
    <w:rsid w:val="00876EA0"/>
    <w:rsid w:val="00876F62"/>
    <w:rsid w:val="00880BBA"/>
    <w:rsid w:val="00881628"/>
    <w:rsid w:val="008825B5"/>
    <w:rsid w:val="00882F75"/>
    <w:rsid w:val="00887BC4"/>
    <w:rsid w:val="00894C5F"/>
    <w:rsid w:val="008A7899"/>
    <w:rsid w:val="008A7B2B"/>
    <w:rsid w:val="008B0268"/>
    <w:rsid w:val="008B1F6B"/>
    <w:rsid w:val="008B36E4"/>
    <w:rsid w:val="008B55AD"/>
    <w:rsid w:val="008B74E0"/>
    <w:rsid w:val="008C2E35"/>
    <w:rsid w:val="008C5184"/>
    <w:rsid w:val="008C62D1"/>
    <w:rsid w:val="008D1B05"/>
    <w:rsid w:val="008D2935"/>
    <w:rsid w:val="008D46CA"/>
    <w:rsid w:val="008E56A4"/>
    <w:rsid w:val="008F49E5"/>
    <w:rsid w:val="00902B94"/>
    <w:rsid w:val="0090471E"/>
    <w:rsid w:val="00921283"/>
    <w:rsid w:val="009363DD"/>
    <w:rsid w:val="00960D5D"/>
    <w:rsid w:val="00963894"/>
    <w:rsid w:val="00967620"/>
    <w:rsid w:val="00971DB6"/>
    <w:rsid w:val="00981569"/>
    <w:rsid w:val="00984344"/>
    <w:rsid w:val="00987EFB"/>
    <w:rsid w:val="00994C80"/>
    <w:rsid w:val="009A5642"/>
    <w:rsid w:val="009A59C7"/>
    <w:rsid w:val="009B3724"/>
    <w:rsid w:val="009B6EEA"/>
    <w:rsid w:val="009B7B8F"/>
    <w:rsid w:val="009C1119"/>
    <w:rsid w:val="009C4F41"/>
    <w:rsid w:val="009C6B2C"/>
    <w:rsid w:val="009D1274"/>
    <w:rsid w:val="009D2131"/>
    <w:rsid w:val="009D249E"/>
    <w:rsid w:val="009D3A02"/>
    <w:rsid w:val="009D5A3F"/>
    <w:rsid w:val="009E0E31"/>
    <w:rsid w:val="009E2BDC"/>
    <w:rsid w:val="009F113E"/>
    <w:rsid w:val="009F135C"/>
    <w:rsid w:val="009F4183"/>
    <w:rsid w:val="00A00242"/>
    <w:rsid w:val="00A04200"/>
    <w:rsid w:val="00A07168"/>
    <w:rsid w:val="00A13995"/>
    <w:rsid w:val="00A17CC0"/>
    <w:rsid w:val="00A2010E"/>
    <w:rsid w:val="00A21D78"/>
    <w:rsid w:val="00A23985"/>
    <w:rsid w:val="00A27E35"/>
    <w:rsid w:val="00A33D77"/>
    <w:rsid w:val="00A40079"/>
    <w:rsid w:val="00A40B1A"/>
    <w:rsid w:val="00A4261C"/>
    <w:rsid w:val="00A56580"/>
    <w:rsid w:val="00A6382F"/>
    <w:rsid w:val="00A67F7F"/>
    <w:rsid w:val="00A728AD"/>
    <w:rsid w:val="00A76920"/>
    <w:rsid w:val="00A775BE"/>
    <w:rsid w:val="00A81796"/>
    <w:rsid w:val="00A85ADD"/>
    <w:rsid w:val="00A9609E"/>
    <w:rsid w:val="00AA0F06"/>
    <w:rsid w:val="00AB034E"/>
    <w:rsid w:val="00AB21FD"/>
    <w:rsid w:val="00AB5073"/>
    <w:rsid w:val="00AB55A6"/>
    <w:rsid w:val="00AC1762"/>
    <w:rsid w:val="00AC1AC2"/>
    <w:rsid w:val="00AC21B1"/>
    <w:rsid w:val="00AC2AF5"/>
    <w:rsid w:val="00AC4C21"/>
    <w:rsid w:val="00AD0B8B"/>
    <w:rsid w:val="00AD1EF1"/>
    <w:rsid w:val="00AE134B"/>
    <w:rsid w:val="00AE1D90"/>
    <w:rsid w:val="00AE4FF2"/>
    <w:rsid w:val="00AF0796"/>
    <w:rsid w:val="00AF5795"/>
    <w:rsid w:val="00AF5C0D"/>
    <w:rsid w:val="00B01D2B"/>
    <w:rsid w:val="00B056C4"/>
    <w:rsid w:val="00B07F5E"/>
    <w:rsid w:val="00B10C8D"/>
    <w:rsid w:val="00B10F67"/>
    <w:rsid w:val="00B17C6F"/>
    <w:rsid w:val="00B20E83"/>
    <w:rsid w:val="00B21B6E"/>
    <w:rsid w:val="00B22DD6"/>
    <w:rsid w:val="00B250C7"/>
    <w:rsid w:val="00B27994"/>
    <w:rsid w:val="00B4510E"/>
    <w:rsid w:val="00B5104D"/>
    <w:rsid w:val="00B52EAF"/>
    <w:rsid w:val="00B54BDF"/>
    <w:rsid w:val="00B5784C"/>
    <w:rsid w:val="00B606F4"/>
    <w:rsid w:val="00B616AA"/>
    <w:rsid w:val="00B64CA0"/>
    <w:rsid w:val="00B65AFF"/>
    <w:rsid w:val="00B73392"/>
    <w:rsid w:val="00B73AB3"/>
    <w:rsid w:val="00B75DF4"/>
    <w:rsid w:val="00B83890"/>
    <w:rsid w:val="00BA6801"/>
    <w:rsid w:val="00BA6BCE"/>
    <w:rsid w:val="00BB3FBA"/>
    <w:rsid w:val="00BB5D2D"/>
    <w:rsid w:val="00BB7AEA"/>
    <w:rsid w:val="00BD062B"/>
    <w:rsid w:val="00BD1618"/>
    <w:rsid w:val="00BD429B"/>
    <w:rsid w:val="00BD7F04"/>
    <w:rsid w:val="00BE07EA"/>
    <w:rsid w:val="00BE327E"/>
    <w:rsid w:val="00BE5377"/>
    <w:rsid w:val="00BE5D16"/>
    <w:rsid w:val="00BE6800"/>
    <w:rsid w:val="00BE7756"/>
    <w:rsid w:val="00C03766"/>
    <w:rsid w:val="00C068AF"/>
    <w:rsid w:val="00C104CC"/>
    <w:rsid w:val="00C12906"/>
    <w:rsid w:val="00C13B81"/>
    <w:rsid w:val="00C16058"/>
    <w:rsid w:val="00C169E6"/>
    <w:rsid w:val="00C20A09"/>
    <w:rsid w:val="00C252A5"/>
    <w:rsid w:val="00C255A5"/>
    <w:rsid w:val="00C25803"/>
    <w:rsid w:val="00C30A9A"/>
    <w:rsid w:val="00C31117"/>
    <w:rsid w:val="00C340E4"/>
    <w:rsid w:val="00C35203"/>
    <w:rsid w:val="00C357C8"/>
    <w:rsid w:val="00C440D2"/>
    <w:rsid w:val="00C46AC5"/>
    <w:rsid w:val="00C53BC3"/>
    <w:rsid w:val="00C5421E"/>
    <w:rsid w:val="00C61974"/>
    <w:rsid w:val="00C61D48"/>
    <w:rsid w:val="00C639E5"/>
    <w:rsid w:val="00C65629"/>
    <w:rsid w:val="00C72320"/>
    <w:rsid w:val="00C72FB4"/>
    <w:rsid w:val="00C808E7"/>
    <w:rsid w:val="00C80AB5"/>
    <w:rsid w:val="00C81E46"/>
    <w:rsid w:val="00C96956"/>
    <w:rsid w:val="00CA0B1D"/>
    <w:rsid w:val="00CA0F0C"/>
    <w:rsid w:val="00CA2020"/>
    <w:rsid w:val="00CA51BB"/>
    <w:rsid w:val="00CA7CA9"/>
    <w:rsid w:val="00CB07E7"/>
    <w:rsid w:val="00CB127B"/>
    <w:rsid w:val="00CC4D84"/>
    <w:rsid w:val="00CC7694"/>
    <w:rsid w:val="00CD270C"/>
    <w:rsid w:val="00CD422F"/>
    <w:rsid w:val="00CE3AE1"/>
    <w:rsid w:val="00CE42A3"/>
    <w:rsid w:val="00CE5871"/>
    <w:rsid w:val="00CE73FB"/>
    <w:rsid w:val="00CF36F0"/>
    <w:rsid w:val="00CF68F9"/>
    <w:rsid w:val="00D04F44"/>
    <w:rsid w:val="00D206E0"/>
    <w:rsid w:val="00D228AA"/>
    <w:rsid w:val="00D25CFE"/>
    <w:rsid w:val="00D26C3E"/>
    <w:rsid w:val="00D2774F"/>
    <w:rsid w:val="00D346DA"/>
    <w:rsid w:val="00D37496"/>
    <w:rsid w:val="00D4277C"/>
    <w:rsid w:val="00D44E0E"/>
    <w:rsid w:val="00D4523A"/>
    <w:rsid w:val="00D536EF"/>
    <w:rsid w:val="00D60853"/>
    <w:rsid w:val="00D64223"/>
    <w:rsid w:val="00D80B40"/>
    <w:rsid w:val="00D833AD"/>
    <w:rsid w:val="00D87AD2"/>
    <w:rsid w:val="00D949C8"/>
    <w:rsid w:val="00D958E6"/>
    <w:rsid w:val="00DA1663"/>
    <w:rsid w:val="00DB4DAF"/>
    <w:rsid w:val="00DB7473"/>
    <w:rsid w:val="00DC0174"/>
    <w:rsid w:val="00DC7F7A"/>
    <w:rsid w:val="00DD34EE"/>
    <w:rsid w:val="00DE1553"/>
    <w:rsid w:val="00DE5B28"/>
    <w:rsid w:val="00DE65BF"/>
    <w:rsid w:val="00DF0056"/>
    <w:rsid w:val="00DF7A2A"/>
    <w:rsid w:val="00E00102"/>
    <w:rsid w:val="00E01273"/>
    <w:rsid w:val="00E07694"/>
    <w:rsid w:val="00E1074F"/>
    <w:rsid w:val="00E1079B"/>
    <w:rsid w:val="00E117CB"/>
    <w:rsid w:val="00E127EB"/>
    <w:rsid w:val="00E2035B"/>
    <w:rsid w:val="00E27D81"/>
    <w:rsid w:val="00E31255"/>
    <w:rsid w:val="00E347A5"/>
    <w:rsid w:val="00E34CE4"/>
    <w:rsid w:val="00E40AE8"/>
    <w:rsid w:val="00E40D15"/>
    <w:rsid w:val="00E45123"/>
    <w:rsid w:val="00E50F2F"/>
    <w:rsid w:val="00E54515"/>
    <w:rsid w:val="00E56B92"/>
    <w:rsid w:val="00E5768F"/>
    <w:rsid w:val="00E64AF6"/>
    <w:rsid w:val="00E70C22"/>
    <w:rsid w:val="00E72082"/>
    <w:rsid w:val="00E725C8"/>
    <w:rsid w:val="00E736D8"/>
    <w:rsid w:val="00E74507"/>
    <w:rsid w:val="00E753EA"/>
    <w:rsid w:val="00E85671"/>
    <w:rsid w:val="00E86426"/>
    <w:rsid w:val="00E9401E"/>
    <w:rsid w:val="00E94CE3"/>
    <w:rsid w:val="00E95860"/>
    <w:rsid w:val="00E95D4F"/>
    <w:rsid w:val="00EA2FA2"/>
    <w:rsid w:val="00EA4351"/>
    <w:rsid w:val="00EA5D4E"/>
    <w:rsid w:val="00EB1521"/>
    <w:rsid w:val="00EB3B74"/>
    <w:rsid w:val="00EB7215"/>
    <w:rsid w:val="00EC3797"/>
    <w:rsid w:val="00ED4016"/>
    <w:rsid w:val="00EE588F"/>
    <w:rsid w:val="00EF4327"/>
    <w:rsid w:val="00EF7452"/>
    <w:rsid w:val="00F0650A"/>
    <w:rsid w:val="00F066DF"/>
    <w:rsid w:val="00F1536B"/>
    <w:rsid w:val="00F2074E"/>
    <w:rsid w:val="00F24329"/>
    <w:rsid w:val="00F314DE"/>
    <w:rsid w:val="00F345AD"/>
    <w:rsid w:val="00F36EEB"/>
    <w:rsid w:val="00F45586"/>
    <w:rsid w:val="00F50E21"/>
    <w:rsid w:val="00F50E4D"/>
    <w:rsid w:val="00F5383D"/>
    <w:rsid w:val="00F64010"/>
    <w:rsid w:val="00F649D7"/>
    <w:rsid w:val="00F65B62"/>
    <w:rsid w:val="00F6648C"/>
    <w:rsid w:val="00F75B41"/>
    <w:rsid w:val="00F77020"/>
    <w:rsid w:val="00F7729E"/>
    <w:rsid w:val="00F7793C"/>
    <w:rsid w:val="00F83BD3"/>
    <w:rsid w:val="00F866AD"/>
    <w:rsid w:val="00F872D6"/>
    <w:rsid w:val="00F9052D"/>
    <w:rsid w:val="00F908FD"/>
    <w:rsid w:val="00F95504"/>
    <w:rsid w:val="00F9796B"/>
    <w:rsid w:val="00FA07DE"/>
    <w:rsid w:val="00FA1118"/>
    <w:rsid w:val="00FA4080"/>
    <w:rsid w:val="00FA4481"/>
    <w:rsid w:val="00FB062B"/>
    <w:rsid w:val="00FB381F"/>
    <w:rsid w:val="00FB74E7"/>
    <w:rsid w:val="00FC02AC"/>
    <w:rsid w:val="00FC6E45"/>
    <w:rsid w:val="00FC722E"/>
    <w:rsid w:val="00FD05C3"/>
    <w:rsid w:val="00FD1D5D"/>
    <w:rsid w:val="00FD219E"/>
    <w:rsid w:val="00FD31C1"/>
    <w:rsid w:val="00FE0FB4"/>
    <w:rsid w:val="00FE3F67"/>
    <w:rsid w:val="00FE5D84"/>
    <w:rsid w:val="2074E848"/>
    <w:rsid w:val="29FC493D"/>
    <w:rsid w:val="2E2EF747"/>
    <w:rsid w:val="4A4C1DA2"/>
    <w:rsid w:val="4D649249"/>
    <w:rsid w:val="75CE7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DCDD5"/>
  <w15:docId w15:val="{82BBE5AF-62B0-4B81-948F-576E198E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1F"/>
    <w:pPr>
      <w:spacing w:after="0" w:line="240" w:lineRule="auto"/>
    </w:pPr>
    <w:rPr>
      <w:rFonts w:ascii="Calibri" w:hAnsi="Calibri" w:cs="Calibri"/>
    </w:rPr>
  </w:style>
  <w:style w:type="paragraph" w:styleId="Heading1">
    <w:name w:val="heading 1"/>
    <w:basedOn w:val="Normal"/>
    <w:next w:val="Normal"/>
    <w:link w:val="Heading1Char"/>
    <w:uiPriority w:val="9"/>
    <w:qFormat/>
    <w:rsid w:val="00302A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E725C8"/>
    <w:pPr>
      <w:widowControl w:val="0"/>
      <w:autoSpaceDE w:val="0"/>
      <w:autoSpaceDN w:val="0"/>
      <w:adjustRightInd w:val="0"/>
      <w:ind w:left="257"/>
      <w:outlineLvl w:val="1"/>
    </w:pPr>
    <w:rPr>
      <w:rFonts w:ascii="Arial" w:eastAsiaTheme="minorEastAsia"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4EE"/>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DD34EE"/>
  </w:style>
  <w:style w:type="paragraph" w:styleId="Footer">
    <w:name w:val="footer"/>
    <w:basedOn w:val="Normal"/>
    <w:link w:val="FooterChar"/>
    <w:uiPriority w:val="99"/>
    <w:unhideWhenUsed/>
    <w:rsid w:val="00DD34EE"/>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DD34EE"/>
  </w:style>
  <w:style w:type="table" w:styleId="TableGrid">
    <w:name w:val="Table Grid"/>
    <w:basedOn w:val="TableNormal"/>
    <w:uiPriority w:val="59"/>
    <w:rsid w:val="00C12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90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255A5"/>
    <w:rPr>
      <w:rFonts w:ascii="Tahoma" w:hAnsi="Tahoma" w:cs="Tahoma"/>
      <w:sz w:val="16"/>
      <w:szCs w:val="16"/>
    </w:rPr>
  </w:style>
  <w:style w:type="character" w:customStyle="1" w:styleId="BalloonTextChar">
    <w:name w:val="Balloon Text Char"/>
    <w:basedOn w:val="DefaultParagraphFont"/>
    <w:link w:val="BalloonText"/>
    <w:uiPriority w:val="99"/>
    <w:semiHidden/>
    <w:rsid w:val="00C255A5"/>
    <w:rPr>
      <w:rFonts w:ascii="Tahoma" w:hAnsi="Tahoma" w:cs="Tahoma"/>
      <w:sz w:val="16"/>
      <w:szCs w:val="16"/>
    </w:rPr>
  </w:style>
  <w:style w:type="paragraph" w:styleId="ListParagraph">
    <w:name w:val="List Paragraph"/>
    <w:basedOn w:val="Normal"/>
    <w:uiPriority w:val="34"/>
    <w:qFormat/>
    <w:rsid w:val="00284A66"/>
    <w:pPr>
      <w:spacing w:after="200" w:line="276" w:lineRule="auto"/>
      <w:ind w:left="720"/>
      <w:contextualSpacing/>
    </w:pPr>
    <w:rPr>
      <w:rFonts w:asciiTheme="minorHAnsi" w:hAnsiTheme="minorHAnsi" w:cstheme="minorBidi"/>
    </w:rPr>
  </w:style>
  <w:style w:type="paragraph" w:styleId="NormalWeb">
    <w:name w:val="Normal (Web)"/>
    <w:basedOn w:val="Normal"/>
    <w:uiPriority w:val="99"/>
    <w:semiHidden/>
    <w:unhideWhenUsed/>
    <w:rsid w:val="001B5CC8"/>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87BC4"/>
    <w:rPr>
      <w:color w:val="0000FF"/>
      <w:u w:val="single"/>
    </w:rPr>
  </w:style>
  <w:style w:type="table" w:customStyle="1" w:styleId="TableGrid1">
    <w:name w:val="Table Grid1"/>
    <w:basedOn w:val="TableNormal"/>
    <w:next w:val="TableGrid"/>
    <w:uiPriority w:val="59"/>
    <w:rsid w:val="00267252"/>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7215"/>
    <w:pPr>
      <w:spacing w:after="0" w:line="240" w:lineRule="auto"/>
    </w:pPr>
    <w:rPr>
      <w:rFonts w:ascii="Calibri" w:hAnsi="Calibri" w:cs="Calibri"/>
    </w:rPr>
  </w:style>
  <w:style w:type="paragraph" w:styleId="BodyText">
    <w:name w:val="Body Text"/>
    <w:basedOn w:val="Normal"/>
    <w:link w:val="BodyTextChar"/>
    <w:uiPriority w:val="1"/>
    <w:qFormat/>
    <w:rsid w:val="004F5671"/>
    <w:pPr>
      <w:widowControl w:val="0"/>
      <w:autoSpaceDE w:val="0"/>
      <w:autoSpaceDN w:val="0"/>
      <w:adjustRightInd w:val="0"/>
      <w:ind w:left="823" w:hanging="567"/>
    </w:pPr>
    <w:rPr>
      <w:rFonts w:ascii="Arial" w:eastAsiaTheme="minorEastAsia" w:hAnsi="Arial" w:cs="Arial"/>
      <w:sz w:val="24"/>
      <w:szCs w:val="24"/>
      <w:lang w:eastAsia="en-GB"/>
    </w:rPr>
  </w:style>
  <w:style w:type="character" w:customStyle="1" w:styleId="BodyTextChar">
    <w:name w:val="Body Text Char"/>
    <w:basedOn w:val="DefaultParagraphFont"/>
    <w:link w:val="BodyText"/>
    <w:uiPriority w:val="1"/>
    <w:rsid w:val="004F5671"/>
    <w:rPr>
      <w:rFonts w:ascii="Arial" w:eastAsiaTheme="minorEastAsia" w:hAnsi="Arial" w:cs="Arial"/>
      <w:sz w:val="24"/>
      <w:szCs w:val="24"/>
      <w:lang w:eastAsia="en-GB"/>
    </w:rPr>
  </w:style>
  <w:style w:type="character" w:customStyle="1" w:styleId="Heading2Char">
    <w:name w:val="Heading 2 Char"/>
    <w:basedOn w:val="DefaultParagraphFont"/>
    <w:link w:val="Heading2"/>
    <w:uiPriority w:val="1"/>
    <w:rsid w:val="00E725C8"/>
    <w:rPr>
      <w:rFonts w:ascii="Arial" w:eastAsiaTheme="minorEastAsia" w:hAnsi="Arial" w:cs="Arial"/>
      <w:b/>
      <w:bCs/>
      <w:sz w:val="24"/>
      <w:szCs w:val="24"/>
      <w:lang w:eastAsia="en-GB"/>
    </w:rPr>
  </w:style>
  <w:style w:type="character" w:customStyle="1" w:styleId="Heading1Char">
    <w:name w:val="Heading 1 Char"/>
    <w:basedOn w:val="DefaultParagraphFont"/>
    <w:link w:val="Heading1"/>
    <w:uiPriority w:val="9"/>
    <w:rsid w:val="00302A11"/>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0302CD"/>
    <w:rPr>
      <w:sz w:val="16"/>
      <w:szCs w:val="16"/>
    </w:rPr>
  </w:style>
  <w:style w:type="paragraph" w:styleId="CommentText">
    <w:name w:val="annotation text"/>
    <w:basedOn w:val="Normal"/>
    <w:link w:val="CommentTextChar"/>
    <w:uiPriority w:val="99"/>
    <w:semiHidden/>
    <w:unhideWhenUsed/>
    <w:rsid w:val="000302CD"/>
    <w:rPr>
      <w:sz w:val="20"/>
      <w:szCs w:val="20"/>
    </w:rPr>
  </w:style>
  <w:style w:type="character" w:customStyle="1" w:styleId="CommentTextChar">
    <w:name w:val="Comment Text Char"/>
    <w:basedOn w:val="DefaultParagraphFont"/>
    <w:link w:val="CommentText"/>
    <w:uiPriority w:val="99"/>
    <w:semiHidden/>
    <w:rsid w:val="000302C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302CD"/>
    <w:rPr>
      <w:b/>
      <w:bCs/>
    </w:rPr>
  </w:style>
  <w:style w:type="character" w:customStyle="1" w:styleId="CommentSubjectChar">
    <w:name w:val="Comment Subject Char"/>
    <w:basedOn w:val="CommentTextChar"/>
    <w:link w:val="CommentSubject"/>
    <w:uiPriority w:val="99"/>
    <w:semiHidden/>
    <w:rsid w:val="000302CD"/>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58541">
      <w:bodyDiv w:val="1"/>
      <w:marLeft w:val="0"/>
      <w:marRight w:val="0"/>
      <w:marTop w:val="0"/>
      <w:marBottom w:val="0"/>
      <w:divBdr>
        <w:top w:val="none" w:sz="0" w:space="0" w:color="auto"/>
        <w:left w:val="none" w:sz="0" w:space="0" w:color="auto"/>
        <w:bottom w:val="none" w:sz="0" w:space="0" w:color="auto"/>
        <w:right w:val="none" w:sz="0" w:space="0" w:color="auto"/>
      </w:divBdr>
    </w:div>
    <w:div w:id="315647348">
      <w:bodyDiv w:val="1"/>
      <w:marLeft w:val="0"/>
      <w:marRight w:val="0"/>
      <w:marTop w:val="0"/>
      <w:marBottom w:val="0"/>
      <w:divBdr>
        <w:top w:val="none" w:sz="0" w:space="0" w:color="auto"/>
        <w:left w:val="none" w:sz="0" w:space="0" w:color="auto"/>
        <w:bottom w:val="none" w:sz="0" w:space="0" w:color="auto"/>
        <w:right w:val="none" w:sz="0" w:space="0" w:color="auto"/>
      </w:divBdr>
    </w:div>
    <w:div w:id="319238898">
      <w:bodyDiv w:val="1"/>
      <w:marLeft w:val="0"/>
      <w:marRight w:val="0"/>
      <w:marTop w:val="0"/>
      <w:marBottom w:val="0"/>
      <w:divBdr>
        <w:top w:val="none" w:sz="0" w:space="0" w:color="auto"/>
        <w:left w:val="none" w:sz="0" w:space="0" w:color="auto"/>
        <w:bottom w:val="none" w:sz="0" w:space="0" w:color="auto"/>
        <w:right w:val="none" w:sz="0" w:space="0" w:color="auto"/>
      </w:divBdr>
    </w:div>
    <w:div w:id="575015124">
      <w:bodyDiv w:val="1"/>
      <w:marLeft w:val="0"/>
      <w:marRight w:val="0"/>
      <w:marTop w:val="0"/>
      <w:marBottom w:val="0"/>
      <w:divBdr>
        <w:top w:val="none" w:sz="0" w:space="0" w:color="auto"/>
        <w:left w:val="none" w:sz="0" w:space="0" w:color="auto"/>
        <w:bottom w:val="none" w:sz="0" w:space="0" w:color="auto"/>
        <w:right w:val="none" w:sz="0" w:space="0" w:color="auto"/>
      </w:divBdr>
    </w:div>
    <w:div w:id="657421579">
      <w:bodyDiv w:val="1"/>
      <w:marLeft w:val="0"/>
      <w:marRight w:val="0"/>
      <w:marTop w:val="0"/>
      <w:marBottom w:val="0"/>
      <w:divBdr>
        <w:top w:val="none" w:sz="0" w:space="0" w:color="auto"/>
        <w:left w:val="none" w:sz="0" w:space="0" w:color="auto"/>
        <w:bottom w:val="none" w:sz="0" w:space="0" w:color="auto"/>
        <w:right w:val="none" w:sz="0" w:space="0" w:color="auto"/>
      </w:divBdr>
    </w:div>
    <w:div w:id="730035234">
      <w:bodyDiv w:val="1"/>
      <w:marLeft w:val="0"/>
      <w:marRight w:val="0"/>
      <w:marTop w:val="0"/>
      <w:marBottom w:val="0"/>
      <w:divBdr>
        <w:top w:val="none" w:sz="0" w:space="0" w:color="auto"/>
        <w:left w:val="none" w:sz="0" w:space="0" w:color="auto"/>
        <w:bottom w:val="none" w:sz="0" w:space="0" w:color="auto"/>
        <w:right w:val="none" w:sz="0" w:space="0" w:color="auto"/>
      </w:divBdr>
    </w:div>
    <w:div w:id="887763487">
      <w:bodyDiv w:val="1"/>
      <w:marLeft w:val="0"/>
      <w:marRight w:val="0"/>
      <w:marTop w:val="0"/>
      <w:marBottom w:val="0"/>
      <w:divBdr>
        <w:top w:val="none" w:sz="0" w:space="0" w:color="auto"/>
        <w:left w:val="none" w:sz="0" w:space="0" w:color="auto"/>
        <w:bottom w:val="none" w:sz="0" w:space="0" w:color="auto"/>
        <w:right w:val="none" w:sz="0" w:space="0" w:color="auto"/>
      </w:divBdr>
      <w:divsChild>
        <w:div w:id="491601683">
          <w:marLeft w:val="0"/>
          <w:marRight w:val="0"/>
          <w:marTop w:val="0"/>
          <w:marBottom w:val="0"/>
          <w:divBdr>
            <w:top w:val="none" w:sz="0" w:space="0" w:color="auto"/>
            <w:left w:val="none" w:sz="0" w:space="0" w:color="auto"/>
            <w:bottom w:val="none" w:sz="0" w:space="0" w:color="auto"/>
            <w:right w:val="none" w:sz="0" w:space="0" w:color="auto"/>
          </w:divBdr>
          <w:divsChild>
            <w:div w:id="1103498523">
              <w:marLeft w:val="0"/>
              <w:marRight w:val="0"/>
              <w:marTop w:val="0"/>
              <w:marBottom w:val="0"/>
              <w:divBdr>
                <w:top w:val="none" w:sz="0" w:space="0" w:color="auto"/>
                <w:left w:val="none" w:sz="0" w:space="0" w:color="auto"/>
                <w:bottom w:val="none" w:sz="0" w:space="0" w:color="auto"/>
                <w:right w:val="none" w:sz="0" w:space="0" w:color="auto"/>
              </w:divBdr>
            </w:div>
            <w:div w:id="1633637251">
              <w:marLeft w:val="0"/>
              <w:marRight w:val="0"/>
              <w:marTop w:val="0"/>
              <w:marBottom w:val="0"/>
              <w:divBdr>
                <w:top w:val="none" w:sz="0" w:space="0" w:color="auto"/>
                <w:left w:val="none" w:sz="0" w:space="0" w:color="auto"/>
                <w:bottom w:val="none" w:sz="0" w:space="0" w:color="auto"/>
                <w:right w:val="none" w:sz="0" w:space="0" w:color="auto"/>
              </w:divBdr>
            </w:div>
            <w:div w:id="1877892204">
              <w:marLeft w:val="0"/>
              <w:marRight w:val="0"/>
              <w:marTop w:val="0"/>
              <w:marBottom w:val="0"/>
              <w:divBdr>
                <w:top w:val="none" w:sz="0" w:space="0" w:color="auto"/>
                <w:left w:val="none" w:sz="0" w:space="0" w:color="auto"/>
                <w:bottom w:val="none" w:sz="0" w:space="0" w:color="auto"/>
                <w:right w:val="none" w:sz="0" w:space="0" w:color="auto"/>
              </w:divBdr>
            </w:div>
            <w:div w:id="798887831">
              <w:marLeft w:val="0"/>
              <w:marRight w:val="0"/>
              <w:marTop w:val="0"/>
              <w:marBottom w:val="0"/>
              <w:divBdr>
                <w:top w:val="none" w:sz="0" w:space="0" w:color="auto"/>
                <w:left w:val="none" w:sz="0" w:space="0" w:color="auto"/>
                <w:bottom w:val="none" w:sz="0" w:space="0" w:color="auto"/>
                <w:right w:val="none" w:sz="0" w:space="0" w:color="auto"/>
              </w:divBdr>
            </w:div>
          </w:divsChild>
        </w:div>
        <w:div w:id="742291636">
          <w:marLeft w:val="0"/>
          <w:marRight w:val="0"/>
          <w:marTop w:val="0"/>
          <w:marBottom w:val="0"/>
          <w:divBdr>
            <w:top w:val="none" w:sz="0" w:space="0" w:color="auto"/>
            <w:left w:val="none" w:sz="0" w:space="0" w:color="auto"/>
            <w:bottom w:val="none" w:sz="0" w:space="0" w:color="auto"/>
            <w:right w:val="none" w:sz="0" w:space="0" w:color="auto"/>
          </w:divBdr>
          <w:divsChild>
            <w:div w:id="1237856292">
              <w:marLeft w:val="0"/>
              <w:marRight w:val="0"/>
              <w:marTop w:val="0"/>
              <w:marBottom w:val="0"/>
              <w:divBdr>
                <w:top w:val="none" w:sz="0" w:space="0" w:color="auto"/>
                <w:left w:val="none" w:sz="0" w:space="0" w:color="auto"/>
                <w:bottom w:val="none" w:sz="0" w:space="0" w:color="auto"/>
                <w:right w:val="none" w:sz="0" w:space="0" w:color="auto"/>
              </w:divBdr>
            </w:div>
            <w:div w:id="1955015611">
              <w:marLeft w:val="0"/>
              <w:marRight w:val="0"/>
              <w:marTop w:val="0"/>
              <w:marBottom w:val="0"/>
              <w:divBdr>
                <w:top w:val="none" w:sz="0" w:space="0" w:color="auto"/>
                <w:left w:val="none" w:sz="0" w:space="0" w:color="auto"/>
                <w:bottom w:val="none" w:sz="0" w:space="0" w:color="auto"/>
                <w:right w:val="none" w:sz="0" w:space="0" w:color="auto"/>
              </w:divBdr>
            </w:div>
            <w:div w:id="1175727702">
              <w:marLeft w:val="0"/>
              <w:marRight w:val="0"/>
              <w:marTop w:val="0"/>
              <w:marBottom w:val="0"/>
              <w:divBdr>
                <w:top w:val="none" w:sz="0" w:space="0" w:color="auto"/>
                <w:left w:val="none" w:sz="0" w:space="0" w:color="auto"/>
                <w:bottom w:val="none" w:sz="0" w:space="0" w:color="auto"/>
                <w:right w:val="none" w:sz="0" w:space="0" w:color="auto"/>
              </w:divBdr>
            </w:div>
            <w:div w:id="1102333304">
              <w:marLeft w:val="0"/>
              <w:marRight w:val="0"/>
              <w:marTop w:val="0"/>
              <w:marBottom w:val="0"/>
              <w:divBdr>
                <w:top w:val="none" w:sz="0" w:space="0" w:color="auto"/>
                <w:left w:val="none" w:sz="0" w:space="0" w:color="auto"/>
                <w:bottom w:val="none" w:sz="0" w:space="0" w:color="auto"/>
                <w:right w:val="none" w:sz="0" w:space="0" w:color="auto"/>
              </w:divBdr>
            </w:div>
          </w:divsChild>
        </w:div>
        <w:div w:id="1755517317">
          <w:marLeft w:val="0"/>
          <w:marRight w:val="0"/>
          <w:marTop w:val="0"/>
          <w:marBottom w:val="0"/>
          <w:divBdr>
            <w:top w:val="none" w:sz="0" w:space="0" w:color="auto"/>
            <w:left w:val="none" w:sz="0" w:space="0" w:color="auto"/>
            <w:bottom w:val="none" w:sz="0" w:space="0" w:color="auto"/>
            <w:right w:val="none" w:sz="0" w:space="0" w:color="auto"/>
          </w:divBdr>
          <w:divsChild>
            <w:div w:id="1116099821">
              <w:marLeft w:val="0"/>
              <w:marRight w:val="0"/>
              <w:marTop w:val="0"/>
              <w:marBottom w:val="0"/>
              <w:divBdr>
                <w:top w:val="none" w:sz="0" w:space="0" w:color="auto"/>
                <w:left w:val="none" w:sz="0" w:space="0" w:color="auto"/>
                <w:bottom w:val="none" w:sz="0" w:space="0" w:color="auto"/>
                <w:right w:val="none" w:sz="0" w:space="0" w:color="auto"/>
              </w:divBdr>
            </w:div>
            <w:div w:id="504901186">
              <w:marLeft w:val="0"/>
              <w:marRight w:val="0"/>
              <w:marTop w:val="0"/>
              <w:marBottom w:val="0"/>
              <w:divBdr>
                <w:top w:val="none" w:sz="0" w:space="0" w:color="auto"/>
                <w:left w:val="none" w:sz="0" w:space="0" w:color="auto"/>
                <w:bottom w:val="none" w:sz="0" w:space="0" w:color="auto"/>
                <w:right w:val="none" w:sz="0" w:space="0" w:color="auto"/>
              </w:divBdr>
            </w:div>
            <w:div w:id="570433573">
              <w:marLeft w:val="0"/>
              <w:marRight w:val="0"/>
              <w:marTop w:val="0"/>
              <w:marBottom w:val="0"/>
              <w:divBdr>
                <w:top w:val="none" w:sz="0" w:space="0" w:color="auto"/>
                <w:left w:val="none" w:sz="0" w:space="0" w:color="auto"/>
                <w:bottom w:val="none" w:sz="0" w:space="0" w:color="auto"/>
                <w:right w:val="none" w:sz="0" w:space="0" w:color="auto"/>
              </w:divBdr>
            </w:div>
            <w:div w:id="1261261018">
              <w:marLeft w:val="0"/>
              <w:marRight w:val="0"/>
              <w:marTop w:val="0"/>
              <w:marBottom w:val="0"/>
              <w:divBdr>
                <w:top w:val="none" w:sz="0" w:space="0" w:color="auto"/>
                <w:left w:val="none" w:sz="0" w:space="0" w:color="auto"/>
                <w:bottom w:val="none" w:sz="0" w:space="0" w:color="auto"/>
                <w:right w:val="none" w:sz="0" w:space="0" w:color="auto"/>
              </w:divBdr>
            </w:div>
          </w:divsChild>
        </w:div>
        <w:div w:id="2106267957">
          <w:marLeft w:val="0"/>
          <w:marRight w:val="0"/>
          <w:marTop w:val="0"/>
          <w:marBottom w:val="0"/>
          <w:divBdr>
            <w:top w:val="none" w:sz="0" w:space="0" w:color="auto"/>
            <w:left w:val="none" w:sz="0" w:space="0" w:color="auto"/>
            <w:bottom w:val="none" w:sz="0" w:space="0" w:color="auto"/>
            <w:right w:val="none" w:sz="0" w:space="0" w:color="auto"/>
          </w:divBdr>
          <w:divsChild>
            <w:div w:id="472022466">
              <w:marLeft w:val="0"/>
              <w:marRight w:val="0"/>
              <w:marTop w:val="0"/>
              <w:marBottom w:val="0"/>
              <w:divBdr>
                <w:top w:val="none" w:sz="0" w:space="0" w:color="auto"/>
                <w:left w:val="none" w:sz="0" w:space="0" w:color="auto"/>
                <w:bottom w:val="none" w:sz="0" w:space="0" w:color="auto"/>
                <w:right w:val="none" w:sz="0" w:space="0" w:color="auto"/>
              </w:divBdr>
            </w:div>
            <w:div w:id="639651734">
              <w:marLeft w:val="0"/>
              <w:marRight w:val="0"/>
              <w:marTop w:val="0"/>
              <w:marBottom w:val="0"/>
              <w:divBdr>
                <w:top w:val="none" w:sz="0" w:space="0" w:color="auto"/>
                <w:left w:val="none" w:sz="0" w:space="0" w:color="auto"/>
                <w:bottom w:val="none" w:sz="0" w:space="0" w:color="auto"/>
                <w:right w:val="none" w:sz="0" w:space="0" w:color="auto"/>
              </w:divBdr>
            </w:div>
            <w:div w:id="977954150">
              <w:marLeft w:val="0"/>
              <w:marRight w:val="0"/>
              <w:marTop w:val="0"/>
              <w:marBottom w:val="0"/>
              <w:divBdr>
                <w:top w:val="none" w:sz="0" w:space="0" w:color="auto"/>
                <w:left w:val="none" w:sz="0" w:space="0" w:color="auto"/>
                <w:bottom w:val="none" w:sz="0" w:space="0" w:color="auto"/>
                <w:right w:val="none" w:sz="0" w:space="0" w:color="auto"/>
              </w:divBdr>
            </w:div>
            <w:div w:id="282737351">
              <w:marLeft w:val="0"/>
              <w:marRight w:val="0"/>
              <w:marTop w:val="0"/>
              <w:marBottom w:val="0"/>
              <w:divBdr>
                <w:top w:val="none" w:sz="0" w:space="0" w:color="auto"/>
                <w:left w:val="none" w:sz="0" w:space="0" w:color="auto"/>
                <w:bottom w:val="none" w:sz="0" w:space="0" w:color="auto"/>
                <w:right w:val="none" w:sz="0" w:space="0" w:color="auto"/>
              </w:divBdr>
            </w:div>
          </w:divsChild>
        </w:div>
        <w:div w:id="1601716950">
          <w:marLeft w:val="0"/>
          <w:marRight w:val="0"/>
          <w:marTop w:val="0"/>
          <w:marBottom w:val="0"/>
          <w:divBdr>
            <w:top w:val="none" w:sz="0" w:space="0" w:color="auto"/>
            <w:left w:val="none" w:sz="0" w:space="0" w:color="auto"/>
            <w:bottom w:val="none" w:sz="0" w:space="0" w:color="auto"/>
            <w:right w:val="none" w:sz="0" w:space="0" w:color="auto"/>
          </w:divBdr>
          <w:divsChild>
            <w:div w:id="245112161">
              <w:marLeft w:val="0"/>
              <w:marRight w:val="0"/>
              <w:marTop w:val="0"/>
              <w:marBottom w:val="0"/>
              <w:divBdr>
                <w:top w:val="none" w:sz="0" w:space="0" w:color="auto"/>
                <w:left w:val="none" w:sz="0" w:space="0" w:color="auto"/>
                <w:bottom w:val="none" w:sz="0" w:space="0" w:color="auto"/>
                <w:right w:val="none" w:sz="0" w:space="0" w:color="auto"/>
              </w:divBdr>
            </w:div>
            <w:div w:id="407191484">
              <w:marLeft w:val="0"/>
              <w:marRight w:val="0"/>
              <w:marTop w:val="0"/>
              <w:marBottom w:val="0"/>
              <w:divBdr>
                <w:top w:val="none" w:sz="0" w:space="0" w:color="auto"/>
                <w:left w:val="none" w:sz="0" w:space="0" w:color="auto"/>
                <w:bottom w:val="none" w:sz="0" w:space="0" w:color="auto"/>
                <w:right w:val="none" w:sz="0" w:space="0" w:color="auto"/>
              </w:divBdr>
            </w:div>
            <w:div w:id="530994145">
              <w:marLeft w:val="0"/>
              <w:marRight w:val="0"/>
              <w:marTop w:val="0"/>
              <w:marBottom w:val="0"/>
              <w:divBdr>
                <w:top w:val="none" w:sz="0" w:space="0" w:color="auto"/>
                <w:left w:val="none" w:sz="0" w:space="0" w:color="auto"/>
                <w:bottom w:val="none" w:sz="0" w:space="0" w:color="auto"/>
                <w:right w:val="none" w:sz="0" w:space="0" w:color="auto"/>
              </w:divBdr>
            </w:div>
            <w:div w:id="150412462">
              <w:marLeft w:val="0"/>
              <w:marRight w:val="0"/>
              <w:marTop w:val="0"/>
              <w:marBottom w:val="0"/>
              <w:divBdr>
                <w:top w:val="none" w:sz="0" w:space="0" w:color="auto"/>
                <w:left w:val="none" w:sz="0" w:space="0" w:color="auto"/>
                <w:bottom w:val="none" w:sz="0" w:space="0" w:color="auto"/>
                <w:right w:val="none" w:sz="0" w:space="0" w:color="auto"/>
              </w:divBdr>
            </w:div>
          </w:divsChild>
        </w:div>
        <w:div w:id="517088854">
          <w:marLeft w:val="0"/>
          <w:marRight w:val="0"/>
          <w:marTop w:val="0"/>
          <w:marBottom w:val="0"/>
          <w:divBdr>
            <w:top w:val="none" w:sz="0" w:space="0" w:color="auto"/>
            <w:left w:val="none" w:sz="0" w:space="0" w:color="auto"/>
            <w:bottom w:val="none" w:sz="0" w:space="0" w:color="auto"/>
            <w:right w:val="none" w:sz="0" w:space="0" w:color="auto"/>
          </w:divBdr>
          <w:divsChild>
            <w:div w:id="494999304">
              <w:marLeft w:val="0"/>
              <w:marRight w:val="0"/>
              <w:marTop w:val="0"/>
              <w:marBottom w:val="0"/>
              <w:divBdr>
                <w:top w:val="none" w:sz="0" w:space="0" w:color="auto"/>
                <w:left w:val="none" w:sz="0" w:space="0" w:color="auto"/>
                <w:bottom w:val="none" w:sz="0" w:space="0" w:color="auto"/>
                <w:right w:val="none" w:sz="0" w:space="0" w:color="auto"/>
              </w:divBdr>
            </w:div>
            <w:div w:id="799539693">
              <w:marLeft w:val="0"/>
              <w:marRight w:val="0"/>
              <w:marTop w:val="0"/>
              <w:marBottom w:val="0"/>
              <w:divBdr>
                <w:top w:val="none" w:sz="0" w:space="0" w:color="auto"/>
                <w:left w:val="none" w:sz="0" w:space="0" w:color="auto"/>
                <w:bottom w:val="none" w:sz="0" w:space="0" w:color="auto"/>
                <w:right w:val="none" w:sz="0" w:space="0" w:color="auto"/>
              </w:divBdr>
            </w:div>
            <w:div w:id="1460757291">
              <w:marLeft w:val="0"/>
              <w:marRight w:val="0"/>
              <w:marTop w:val="0"/>
              <w:marBottom w:val="0"/>
              <w:divBdr>
                <w:top w:val="none" w:sz="0" w:space="0" w:color="auto"/>
                <w:left w:val="none" w:sz="0" w:space="0" w:color="auto"/>
                <w:bottom w:val="none" w:sz="0" w:space="0" w:color="auto"/>
                <w:right w:val="none" w:sz="0" w:space="0" w:color="auto"/>
              </w:divBdr>
            </w:div>
            <w:div w:id="64383544">
              <w:marLeft w:val="0"/>
              <w:marRight w:val="0"/>
              <w:marTop w:val="0"/>
              <w:marBottom w:val="0"/>
              <w:divBdr>
                <w:top w:val="none" w:sz="0" w:space="0" w:color="auto"/>
                <w:left w:val="none" w:sz="0" w:space="0" w:color="auto"/>
                <w:bottom w:val="none" w:sz="0" w:space="0" w:color="auto"/>
                <w:right w:val="none" w:sz="0" w:space="0" w:color="auto"/>
              </w:divBdr>
            </w:div>
          </w:divsChild>
        </w:div>
        <w:div w:id="1818716152">
          <w:marLeft w:val="0"/>
          <w:marRight w:val="0"/>
          <w:marTop w:val="0"/>
          <w:marBottom w:val="0"/>
          <w:divBdr>
            <w:top w:val="none" w:sz="0" w:space="0" w:color="auto"/>
            <w:left w:val="none" w:sz="0" w:space="0" w:color="auto"/>
            <w:bottom w:val="none" w:sz="0" w:space="0" w:color="auto"/>
            <w:right w:val="none" w:sz="0" w:space="0" w:color="auto"/>
          </w:divBdr>
          <w:divsChild>
            <w:div w:id="1145246290">
              <w:marLeft w:val="0"/>
              <w:marRight w:val="0"/>
              <w:marTop w:val="0"/>
              <w:marBottom w:val="0"/>
              <w:divBdr>
                <w:top w:val="none" w:sz="0" w:space="0" w:color="auto"/>
                <w:left w:val="none" w:sz="0" w:space="0" w:color="auto"/>
                <w:bottom w:val="none" w:sz="0" w:space="0" w:color="auto"/>
                <w:right w:val="none" w:sz="0" w:space="0" w:color="auto"/>
              </w:divBdr>
            </w:div>
            <w:div w:id="1584686127">
              <w:marLeft w:val="0"/>
              <w:marRight w:val="0"/>
              <w:marTop w:val="0"/>
              <w:marBottom w:val="0"/>
              <w:divBdr>
                <w:top w:val="none" w:sz="0" w:space="0" w:color="auto"/>
                <w:left w:val="none" w:sz="0" w:space="0" w:color="auto"/>
                <w:bottom w:val="none" w:sz="0" w:space="0" w:color="auto"/>
                <w:right w:val="none" w:sz="0" w:space="0" w:color="auto"/>
              </w:divBdr>
            </w:div>
            <w:div w:id="19614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32331">
      <w:bodyDiv w:val="1"/>
      <w:marLeft w:val="0"/>
      <w:marRight w:val="0"/>
      <w:marTop w:val="0"/>
      <w:marBottom w:val="0"/>
      <w:divBdr>
        <w:top w:val="none" w:sz="0" w:space="0" w:color="auto"/>
        <w:left w:val="none" w:sz="0" w:space="0" w:color="auto"/>
        <w:bottom w:val="none" w:sz="0" w:space="0" w:color="auto"/>
        <w:right w:val="none" w:sz="0" w:space="0" w:color="auto"/>
      </w:divBdr>
    </w:div>
    <w:div w:id="1298727109">
      <w:bodyDiv w:val="1"/>
      <w:marLeft w:val="0"/>
      <w:marRight w:val="0"/>
      <w:marTop w:val="0"/>
      <w:marBottom w:val="0"/>
      <w:divBdr>
        <w:top w:val="none" w:sz="0" w:space="0" w:color="auto"/>
        <w:left w:val="none" w:sz="0" w:space="0" w:color="auto"/>
        <w:bottom w:val="none" w:sz="0" w:space="0" w:color="auto"/>
        <w:right w:val="none" w:sz="0" w:space="0" w:color="auto"/>
      </w:divBdr>
      <w:divsChild>
        <w:div w:id="1428311739">
          <w:marLeft w:val="0"/>
          <w:marRight w:val="0"/>
          <w:marTop w:val="0"/>
          <w:marBottom w:val="0"/>
          <w:divBdr>
            <w:top w:val="none" w:sz="0" w:space="0" w:color="auto"/>
            <w:left w:val="none" w:sz="0" w:space="0" w:color="auto"/>
            <w:bottom w:val="none" w:sz="0" w:space="0" w:color="auto"/>
            <w:right w:val="none" w:sz="0" w:space="0" w:color="auto"/>
          </w:divBdr>
          <w:divsChild>
            <w:div w:id="1363282107">
              <w:marLeft w:val="0"/>
              <w:marRight w:val="0"/>
              <w:marTop w:val="0"/>
              <w:marBottom w:val="0"/>
              <w:divBdr>
                <w:top w:val="none" w:sz="0" w:space="0" w:color="auto"/>
                <w:left w:val="none" w:sz="0" w:space="0" w:color="auto"/>
                <w:bottom w:val="none" w:sz="0" w:space="0" w:color="auto"/>
                <w:right w:val="none" w:sz="0" w:space="0" w:color="auto"/>
              </w:divBdr>
            </w:div>
            <w:div w:id="1737169159">
              <w:marLeft w:val="0"/>
              <w:marRight w:val="0"/>
              <w:marTop w:val="0"/>
              <w:marBottom w:val="0"/>
              <w:divBdr>
                <w:top w:val="none" w:sz="0" w:space="0" w:color="auto"/>
                <w:left w:val="none" w:sz="0" w:space="0" w:color="auto"/>
                <w:bottom w:val="none" w:sz="0" w:space="0" w:color="auto"/>
                <w:right w:val="none" w:sz="0" w:space="0" w:color="auto"/>
              </w:divBdr>
            </w:div>
            <w:div w:id="564679835">
              <w:marLeft w:val="0"/>
              <w:marRight w:val="0"/>
              <w:marTop w:val="0"/>
              <w:marBottom w:val="0"/>
              <w:divBdr>
                <w:top w:val="none" w:sz="0" w:space="0" w:color="auto"/>
                <w:left w:val="none" w:sz="0" w:space="0" w:color="auto"/>
                <w:bottom w:val="none" w:sz="0" w:space="0" w:color="auto"/>
                <w:right w:val="none" w:sz="0" w:space="0" w:color="auto"/>
              </w:divBdr>
            </w:div>
            <w:div w:id="1742485183">
              <w:marLeft w:val="0"/>
              <w:marRight w:val="0"/>
              <w:marTop w:val="0"/>
              <w:marBottom w:val="0"/>
              <w:divBdr>
                <w:top w:val="none" w:sz="0" w:space="0" w:color="auto"/>
                <w:left w:val="none" w:sz="0" w:space="0" w:color="auto"/>
                <w:bottom w:val="none" w:sz="0" w:space="0" w:color="auto"/>
                <w:right w:val="none" w:sz="0" w:space="0" w:color="auto"/>
              </w:divBdr>
            </w:div>
          </w:divsChild>
        </w:div>
        <w:div w:id="114255415">
          <w:marLeft w:val="0"/>
          <w:marRight w:val="0"/>
          <w:marTop w:val="0"/>
          <w:marBottom w:val="0"/>
          <w:divBdr>
            <w:top w:val="none" w:sz="0" w:space="0" w:color="auto"/>
            <w:left w:val="none" w:sz="0" w:space="0" w:color="auto"/>
            <w:bottom w:val="none" w:sz="0" w:space="0" w:color="auto"/>
            <w:right w:val="none" w:sz="0" w:space="0" w:color="auto"/>
          </w:divBdr>
          <w:divsChild>
            <w:div w:id="1790666043">
              <w:marLeft w:val="0"/>
              <w:marRight w:val="0"/>
              <w:marTop w:val="0"/>
              <w:marBottom w:val="0"/>
              <w:divBdr>
                <w:top w:val="none" w:sz="0" w:space="0" w:color="auto"/>
                <w:left w:val="none" w:sz="0" w:space="0" w:color="auto"/>
                <w:bottom w:val="none" w:sz="0" w:space="0" w:color="auto"/>
                <w:right w:val="none" w:sz="0" w:space="0" w:color="auto"/>
              </w:divBdr>
            </w:div>
            <w:div w:id="807475805">
              <w:marLeft w:val="0"/>
              <w:marRight w:val="0"/>
              <w:marTop w:val="0"/>
              <w:marBottom w:val="0"/>
              <w:divBdr>
                <w:top w:val="none" w:sz="0" w:space="0" w:color="auto"/>
                <w:left w:val="none" w:sz="0" w:space="0" w:color="auto"/>
                <w:bottom w:val="none" w:sz="0" w:space="0" w:color="auto"/>
                <w:right w:val="none" w:sz="0" w:space="0" w:color="auto"/>
              </w:divBdr>
            </w:div>
            <w:div w:id="1609584240">
              <w:marLeft w:val="0"/>
              <w:marRight w:val="0"/>
              <w:marTop w:val="0"/>
              <w:marBottom w:val="0"/>
              <w:divBdr>
                <w:top w:val="none" w:sz="0" w:space="0" w:color="auto"/>
                <w:left w:val="none" w:sz="0" w:space="0" w:color="auto"/>
                <w:bottom w:val="none" w:sz="0" w:space="0" w:color="auto"/>
                <w:right w:val="none" w:sz="0" w:space="0" w:color="auto"/>
              </w:divBdr>
            </w:div>
            <w:div w:id="777408798">
              <w:marLeft w:val="0"/>
              <w:marRight w:val="0"/>
              <w:marTop w:val="0"/>
              <w:marBottom w:val="0"/>
              <w:divBdr>
                <w:top w:val="none" w:sz="0" w:space="0" w:color="auto"/>
                <w:left w:val="none" w:sz="0" w:space="0" w:color="auto"/>
                <w:bottom w:val="none" w:sz="0" w:space="0" w:color="auto"/>
                <w:right w:val="none" w:sz="0" w:space="0" w:color="auto"/>
              </w:divBdr>
            </w:div>
          </w:divsChild>
        </w:div>
        <w:div w:id="1287929749">
          <w:marLeft w:val="0"/>
          <w:marRight w:val="0"/>
          <w:marTop w:val="0"/>
          <w:marBottom w:val="0"/>
          <w:divBdr>
            <w:top w:val="none" w:sz="0" w:space="0" w:color="auto"/>
            <w:left w:val="none" w:sz="0" w:space="0" w:color="auto"/>
            <w:bottom w:val="none" w:sz="0" w:space="0" w:color="auto"/>
            <w:right w:val="none" w:sz="0" w:space="0" w:color="auto"/>
          </w:divBdr>
          <w:divsChild>
            <w:div w:id="1677346798">
              <w:marLeft w:val="0"/>
              <w:marRight w:val="0"/>
              <w:marTop w:val="0"/>
              <w:marBottom w:val="0"/>
              <w:divBdr>
                <w:top w:val="none" w:sz="0" w:space="0" w:color="auto"/>
                <w:left w:val="none" w:sz="0" w:space="0" w:color="auto"/>
                <w:bottom w:val="none" w:sz="0" w:space="0" w:color="auto"/>
                <w:right w:val="none" w:sz="0" w:space="0" w:color="auto"/>
              </w:divBdr>
            </w:div>
            <w:div w:id="601452256">
              <w:marLeft w:val="0"/>
              <w:marRight w:val="0"/>
              <w:marTop w:val="0"/>
              <w:marBottom w:val="0"/>
              <w:divBdr>
                <w:top w:val="none" w:sz="0" w:space="0" w:color="auto"/>
                <w:left w:val="none" w:sz="0" w:space="0" w:color="auto"/>
                <w:bottom w:val="none" w:sz="0" w:space="0" w:color="auto"/>
                <w:right w:val="none" w:sz="0" w:space="0" w:color="auto"/>
              </w:divBdr>
            </w:div>
            <w:div w:id="967931910">
              <w:marLeft w:val="0"/>
              <w:marRight w:val="0"/>
              <w:marTop w:val="0"/>
              <w:marBottom w:val="0"/>
              <w:divBdr>
                <w:top w:val="none" w:sz="0" w:space="0" w:color="auto"/>
                <w:left w:val="none" w:sz="0" w:space="0" w:color="auto"/>
                <w:bottom w:val="none" w:sz="0" w:space="0" w:color="auto"/>
                <w:right w:val="none" w:sz="0" w:space="0" w:color="auto"/>
              </w:divBdr>
            </w:div>
            <w:div w:id="790168118">
              <w:marLeft w:val="0"/>
              <w:marRight w:val="0"/>
              <w:marTop w:val="0"/>
              <w:marBottom w:val="0"/>
              <w:divBdr>
                <w:top w:val="none" w:sz="0" w:space="0" w:color="auto"/>
                <w:left w:val="none" w:sz="0" w:space="0" w:color="auto"/>
                <w:bottom w:val="none" w:sz="0" w:space="0" w:color="auto"/>
                <w:right w:val="none" w:sz="0" w:space="0" w:color="auto"/>
              </w:divBdr>
            </w:div>
          </w:divsChild>
        </w:div>
        <w:div w:id="1227761872">
          <w:marLeft w:val="0"/>
          <w:marRight w:val="0"/>
          <w:marTop w:val="0"/>
          <w:marBottom w:val="0"/>
          <w:divBdr>
            <w:top w:val="none" w:sz="0" w:space="0" w:color="auto"/>
            <w:left w:val="none" w:sz="0" w:space="0" w:color="auto"/>
            <w:bottom w:val="none" w:sz="0" w:space="0" w:color="auto"/>
            <w:right w:val="none" w:sz="0" w:space="0" w:color="auto"/>
          </w:divBdr>
          <w:divsChild>
            <w:div w:id="1431656158">
              <w:marLeft w:val="0"/>
              <w:marRight w:val="0"/>
              <w:marTop w:val="0"/>
              <w:marBottom w:val="0"/>
              <w:divBdr>
                <w:top w:val="none" w:sz="0" w:space="0" w:color="auto"/>
                <w:left w:val="none" w:sz="0" w:space="0" w:color="auto"/>
                <w:bottom w:val="none" w:sz="0" w:space="0" w:color="auto"/>
                <w:right w:val="none" w:sz="0" w:space="0" w:color="auto"/>
              </w:divBdr>
            </w:div>
            <w:div w:id="426004234">
              <w:marLeft w:val="0"/>
              <w:marRight w:val="0"/>
              <w:marTop w:val="0"/>
              <w:marBottom w:val="0"/>
              <w:divBdr>
                <w:top w:val="none" w:sz="0" w:space="0" w:color="auto"/>
                <w:left w:val="none" w:sz="0" w:space="0" w:color="auto"/>
                <w:bottom w:val="none" w:sz="0" w:space="0" w:color="auto"/>
                <w:right w:val="none" w:sz="0" w:space="0" w:color="auto"/>
              </w:divBdr>
            </w:div>
            <w:div w:id="1352344251">
              <w:marLeft w:val="0"/>
              <w:marRight w:val="0"/>
              <w:marTop w:val="0"/>
              <w:marBottom w:val="0"/>
              <w:divBdr>
                <w:top w:val="none" w:sz="0" w:space="0" w:color="auto"/>
                <w:left w:val="none" w:sz="0" w:space="0" w:color="auto"/>
                <w:bottom w:val="none" w:sz="0" w:space="0" w:color="auto"/>
                <w:right w:val="none" w:sz="0" w:space="0" w:color="auto"/>
              </w:divBdr>
            </w:div>
            <w:div w:id="1939215483">
              <w:marLeft w:val="0"/>
              <w:marRight w:val="0"/>
              <w:marTop w:val="0"/>
              <w:marBottom w:val="0"/>
              <w:divBdr>
                <w:top w:val="none" w:sz="0" w:space="0" w:color="auto"/>
                <w:left w:val="none" w:sz="0" w:space="0" w:color="auto"/>
                <w:bottom w:val="none" w:sz="0" w:space="0" w:color="auto"/>
                <w:right w:val="none" w:sz="0" w:space="0" w:color="auto"/>
              </w:divBdr>
            </w:div>
          </w:divsChild>
        </w:div>
        <w:div w:id="523910059">
          <w:marLeft w:val="0"/>
          <w:marRight w:val="0"/>
          <w:marTop w:val="0"/>
          <w:marBottom w:val="0"/>
          <w:divBdr>
            <w:top w:val="none" w:sz="0" w:space="0" w:color="auto"/>
            <w:left w:val="none" w:sz="0" w:space="0" w:color="auto"/>
            <w:bottom w:val="none" w:sz="0" w:space="0" w:color="auto"/>
            <w:right w:val="none" w:sz="0" w:space="0" w:color="auto"/>
          </w:divBdr>
          <w:divsChild>
            <w:div w:id="1319773516">
              <w:marLeft w:val="0"/>
              <w:marRight w:val="0"/>
              <w:marTop w:val="0"/>
              <w:marBottom w:val="0"/>
              <w:divBdr>
                <w:top w:val="none" w:sz="0" w:space="0" w:color="auto"/>
                <w:left w:val="none" w:sz="0" w:space="0" w:color="auto"/>
                <w:bottom w:val="none" w:sz="0" w:space="0" w:color="auto"/>
                <w:right w:val="none" w:sz="0" w:space="0" w:color="auto"/>
              </w:divBdr>
            </w:div>
            <w:div w:id="1740401797">
              <w:marLeft w:val="0"/>
              <w:marRight w:val="0"/>
              <w:marTop w:val="0"/>
              <w:marBottom w:val="0"/>
              <w:divBdr>
                <w:top w:val="none" w:sz="0" w:space="0" w:color="auto"/>
                <w:left w:val="none" w:sz="0" w:space="0" w:color="auto"/>
                <w:bottom w:val="none" w:sz="0" w:space="0" w:color="auto"/>
                <w:right w:val="none" w:sz="0" w:space="0" w:color="auto"/>
              </w:divBdr>
            </w:div>
            <w:div w:id="1189635616">
              <w:marLeft w:val="0"/>
              <w:marRight w:val="0"/>
              <w:marTop w:val="0"/>
              <w:marBottom w:val="0"/>
              <w:divBdr>
                <w:top w:val="none" w:sz="0" w:space="0" w:color="auto"/>
                <w:left w:val="none" w:sz="0" w:space="0" w:color="auto"/>
                <w:bottom w:val="none" w:sz="0" w:space="0" w:color="auto"/>
                <w:right w:val="none" w:sz="0" w:space="0" w:color="auto"/>
              </w:divBdr>
            </w:div>
            <w:div w:id="2089692321">
              <w:marLeft w:val="0"/>
              <w:marRight w:val="0"/>
              <w:marTop w:val="0"/>
              <w:marBottom w:val="0"/>
              <w:divBdr>
                <w:top w:val="none" w:sz="0" w:space="0" w:color="auto"/>
                <w:left w:val="none" w:sz="0" w:space="0" w:color="auto"/>
                <w:bottom w:val="none" w:sz="0" w:space="0" w:color="auto"/>
                <w:right w:val="none" w:sz="0" w:space="0" w:color="auto"/>
              </w:divBdr>
            </w:div>
          </w:divsChild>
        </w:div>
        <w:div w:id="556548250">
          <w:marLeft w:val="0"/>
          <w:marRight w:val="0"/>
          <w:marTop w:val="0"/>
          <w:marBottom w:val="0"/>
          <w:divBdr>
            <w:top w:val="none" w:sz="0" w:space="0" w:color="auto"/>
            <w:left w:val="none" w:sz="0" w:space="0" w:color="auto"/>
            <w:bottom w:val="none" w:sz="0" w:space="0" w:color="auto"/>
            <w:right w:val="none" w:sz="0" w:space="0" w:color="auto"/>
          </w:divBdr>
          <w:divsChild>
            <w:div w:id="516700539">
              <w:marLeft w:val="0"/>
              <w:marRight w:val="0"/>
              <w:marTop w:val="0"/>
              <w:marBottom w:val="0"/>
              <w:divBdr>
                <w:top w:val="none" w:sz="0" w:space="0" w:color="auto"/>
                <w:left w:val="none" w:sz="0" w:space="0" w:color="auto"/>
                <w:bottom w:val="none" w:sz="0" w:space="0" w:color="auto"/>
                <w:right w:val="none" w:sz="0" w:space="0" w:color="auto"/>
              </w:divBdr>
            </w:div>
            <w:div w:id="1205097448">
              <w:marLeft w:val="0"/>
              <w:marRight w:val="0"/>
              <w:marTop w:val="0"/>
              <w:marBottom w:val="0"/>
              <w:divBdr>
                <w:top w:val="none" w:sz="0" w:space="0" w:color="auto"/>
                <w:left w:val="none" w:sz="0" w:space="0" w:color="auto"/>
                <w:bottom w:val="none" w:sz="0" w:space="0" w:color="auto"/>
                <w:right w:val="none" w:sz="0" w:space="0" w:color="auto"/>
              </w:divBdr>
            </w:div>
            <w:div w:id="2033800725">
              <w:marLeft w:val="0"/>
              <w:marRight w:val="0"/>
              <w:marTop w:val="0"/>
              <w:marBottom w:val="0"/>
              <w:divBdr>
                <w:top w:val="none" w:sz="0" w:space="0" w:color="auto"/>
                <w:left w:val="none" w:sz="0" w:space="0" w:color="auto"/>
                <w:bottom w:val="none" w:sz="0" w:space="0" w:color="auto"/>
                <w:right w:val="none" w:sz="0" w:space="0" w:color="auto"/>
              </w:divBdr>
            </w:div>
            <w:div w:id="64181048">
              <w:marLeft w:val="0"/>
              <w:marRight w:val="0"/>
              <w:marTop w:val="0"/>
              <w:marBottom w:val="0"/>
              <w:divBdr>
                <w:top w:val="none" w:sz="0" w:space="0" w:color="auto"/>
                <w:left w:val="none" w:sz="0" w:space="0" w:color="auto"/>
                <w:bottom w:val="none" w:sz="0" w:space="0" w:color="auto"/>
                <w:right w:val="none" w:sz="0" w:space="0" w:color="auto"/>
              </w:divBdr>
            </w:div>
          </w:divsChild>
        </w:div>
        <w:div w:id="666859560">
          <w:marLeft w:val="0"/>
          <w:marRight w:val="0"/>
          <w:marTop w:val="0"/>
          <w:marBottom w:val="0"/>
          <w:divBdr>
            <w:top w:val="none" w:sz="0" w:space="0" w:color="auto"/>
            <w:left w:val="none" w:sz="0" w:space="0" w:color="auto"/>
            <w:bottom w:val="none" w:sz="0" w:space="0" w:color="auto"/>
            <w:right w:val="none" w:sz="0" w:space="0" w:color="auto"/>
          </w:divBdr>
          <w:divsChild>
            <w:div w:id="1716269172">
              <w:marLeft w:val="0"/>
              <w:marRight w:val="0"/>
              <w:marTop w:val="0"/>
              <w:marBottom w:val="0"/>
              <w:divBdr>
                <w:top w:val="none" w:sz="0" w:space="0" w:color="auto"/>
                <w:left w:val="none" w:sz="0" w:space="0" w:color="auto"/>
                <w:bottom w:val="none" w:sz="0" w:space="0" w:color="auto"/>
                <w:right w:val="none" w:sz="0" w:space="0" w:color="auto"/>
              </w:divBdr>
            </w:div>
            <w:div w:id="1699353788">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24</TotalTime>
  <Pages>4</Pages>
  <Words>1688</Words>
  <Characters>9622</Characters>
  <Application>Microsoft Office Word</Application>
  <DocSecurity>0</DocSecurity>
  <Lines>80</Lines>
  <Paragraphs>22</Paragraphs>
  <ScaleCrop>false</ScaleCrop>
  <Company>NHS South West</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dc:creator>
  <cp:lastModifiedBy>Reena Mistry</cp:lastModifiedBy>
  <cp:revision>21</cp:revision>
  <cp:lastPrinted>2012-10-09T13:00:00Z</cp:lastPrinted>
  <dcterms:created xsi:type="dcterms:W3CDTF">2023-03-02T15:54:00Z</dcterms:created>
  <dcterms:modified xsi:type="dcterms:W3CDTF">2023-08-16T13:06:00Z</dcterms:modified>
</cp:coreProperties>
</file>